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852207" w14:textId="77777777" w:rsidR="00432255" w:rsidRDefault="00432255"/>
    <w:p w14:paraId="5CDA9165" w14:textId="77777777" w:rsidR="005D411B" w:rsidRDefault="005D411B"/>
    <w:p w14:paraId="0EE3DD83" w14:textId="77777777" w:rsidR="005D411B" w:rsidRDefault="005D411B"/>
    <w:p w14:paraId="135DA2BE" w14:textId="77777777" w:rsidR="005D411B" w:rsidRDefault="005D411B"/>
    <w:p w14:paraId="368D993F" w14:textId="6A2E4EBC" w:rsidR="005D411B" w:rsidRPr="00E43623" w:rsidRDefault="005D411B" w:rsidP="005D411B">
      <w:pPr>
        <w:pStyle w:val="paragraph"/>
        <w:spacing w:before="0" w:beforeAutospacing="0" w:after="0" w:afterAutospacing="0"/>
        <w:textAlignment w:val="baseline"/>
        <w:rPr>
          <w:rFonts w:ascii="Aptos" w:hAnsi="Aptos" w:cs="Segoe UI"/>
          <w:b/>
          <w:bCs/>
          <w:strike/>
          <w:sz w:val="32"/>
          <w:szCs w:val="32"/>
          <w:lang w:val="en-US"/>
        </w:rPr>
      </w:pPr>
      <w:r w:rsidRPr="00E43623">
        <w:rPr>
          <w:rStyle w:val="normaltextrun"/>
          <w:rFonts w:ascii="Aptos" w:hAnsi="Aptos" w:cs="Segoe UI"/>
          <w:b/>
          <w:bCs/>
          <w:sz w:val="32"/>
          <w:szCs w:val="32"/>
          <w:u w:val="single"/>
          <w:lang w:val="en-US"/>
        </w:rPr>
        <w:t>Themes, evaluation criteria and application instructions for research projects to be funded in 2027–2028</w:t>
      </w:r>
    </w:p>
    <w:p w14:paraId="20C5A40C" w14:textId="77777777" w:rsidR="00E43623" w:rsidRDefault="00E43623" w:rsidP="005D411B">
      <w:pPr>
        <w:pStyle w:val="paragraph"/>
        <w:spacing w:before="0" w:beforeAutospacing="0" w:after="0" w:afterAutospacing="0"/>
        <w:ind w:left="1155"/>
        <w:textAlignment w:val="baseline"/>
        <w:rPr>
          <w:rStyle w:val="eop"/>
          <w:rFonts w:ascii="Aptos" w:hAnsi="Aptos" w:cs="Segoe UI"/>
          <w:sz w:val="22"/>
          <w:szCs w:val="22"/>
          <w:bdr w:val="none" w:sz="0" w:space="0" w:color="auto" w:frame="1"/>
          <w:shd w:val="clear" w:color="auto" w:fill="C6C6C6"/>
          <w:lang w:val="en-US"/>
        </w:rPr>
      </w:pPr>
    </w:p>
    <w:p w14:paraId="18A694BF" w14:textId="77777777" w:rsidR="00E43623" w:rsidRDefault="00E43623" w:rsidP="005D411B">
      <w:pPr>
        <w:pStyle w:val="paragraph"/>
        <w:spacing w:before="0" w:beforeAutospacing="0" w:after="0" w:afterAutospacing="0"/>
        <w:ind w:left="1155"/>
        <w:textAlignment w:val="baseline"/>
        <w:rPr>
          <w:rStyle w:val="eop"/>
          <w:rFonts w:ascii="Aptos" w:hAnsi="Aptos" w:cs="Segoe UI"/>
          <w:sz w:val="22"/>
          <w:szCs w:val="22"/>
          <w:bdr w:val="none" w:sz="0" w:space="0" w:color="auto" w:frame="1"/>
          <w:shd w:val="clear" w:color="auto" w:fill="C6C6C6"/>
          <w:lang w:val="en-US"/>
        </w:rPr>
      </w:pPr>
    </w:p>
    <w:p w14:paraId="2507B58A" w14:textId="59331B2E" w:rsidR="005D411B" w:rsidRPr="00E43623" w:rsidRDefault="005D411B" w:rsidP="005D411B">
      <w:pPr>
        <w:pStyle w:val="paragraph"/>
        <w:spacing w:before="0" w:beforeAutospacing="0" w:after="0" w:afterAutospacing="0"/>
        <w:ind w:left="1155"/>
        <w:textAlignment w:val="baseline"/>
        <w:rPr>
          <w:rFonts w:ascii="Segoe UI" w:hAnsi="Segoe UI" w:cs="Segoe UI"/>
          <w:sz w:val="18"/>
          <w:szCs w:val="18"/>
          <w:lang w:val="en-US"/>
        </w:rPr>
      </w:pPr>
      <w:r w:rsidRPr="00E43623">
        <w:rPr>
          <w:rStyle w:val="normaltextrun"/>
          <w:rFonts w:ascii="Aptos" w:hAnsi="Aptos" w:cs="Segoe UI"/>
          <w:sz w:val="22"/>
          <w:szCs w:val="22"/>
          <w:lang w:val="en-US"/>
        </w:rPr>
        <w:t>The </w:t>
      </w:r>
      <w:r w:rsidRPr="00E43623">
        <w:rPr>
          <w:rStyle w:val="normaltextrun"/>
          <w:rFonts w:ascii="Aptos" w:hAnsi="Aptos" w:cs="Segoe UI"/>
          <w:b/>
          <w:bCs/>
          <w:sz w:val="22"/>
          <w:szCs w:val="22"/>
          <w:lang w:val="en-US"/>
        </w:rPr>
        <w:t>Urban Impact (</w:t>
      </w:r>
      <w:proofErr w:type="spellStart"/>
      <w:r w:rsidRPr="00E43623">
        <w:rPr>
          <w:rStyle w:val="normaltextrun"/>
          <w:rFonts w:ascii="Aptos" w:hAnsi="Aptos" w:cs="Segoe UI"/>
          <w:b/>
          <w:bCs/>
          <w:sz w:val="22"/>
          <w:szCs w:val="22"/>
          <w:lang w:val="en-US"/>
        </w:rPr>
        <w:t>Kaupunkivaikutus</w:t>
      </w:r>
      <w:proofErr w:type="spellEnd"/>
      <w:r w:rsidRPr="00E43623">
        <w:rPr>
          <w:rStyle w:val="normaltextrun"/>
          <w:rFonts w:ascii="Aptos" w:hAnsi="Aptos" w:cs="Segoe UI"/>
          <w:b/>
          <w:bCs/>
          <w:sz w:val="22"/>
          <w:szCs w:val="22"/>
          <w:lang w:val="en-US"/>
        </w:rPr>
        <w:t>) project</w:t>
      </w:r>
      <w:r w:rsidRPr="00E43623">
        <w:rPr>
          <w:rStyle w:val="normaltextrun"/>
          <w:rFonts w:ascii="Aptos" w:hAnsi="Aptos" w:cs="Segoe UI"/>
          <w:sz w:val="22"/>
          <w:szCs w:val="22"/>
          <w:lang w:val="en-US"/>
        </w:rPr>
        <w:t> funds research projects carried out by Aalto University and the University of Helsinki that produce research data to support urban decision-making and development</w:t>
      </w:r>
    </w:p>
    <w:p w14:paraId="5F82CBB5" w14:textId="0F10652D" w:rsidR="005D411B" w:rsidRPr="00E43623" w:rsidRDefault="005D411B" w:rsidP="005D411B">
      <w:pPr>
        <w:pStyle w:val="paragraph"/>
        <w:spacing w:before="0" w:beforeAutospacing="0" w:after="0" w:afterAutospacing="0"/>
        <w:ind w:left="1155"/>
        <w:textAlignment w:val="baseline"/>
        <w:rPr>
          <w:rFonts w:ascii="Segoe UI" w:hAnsi="Segoe UI" w:cs="Segoe UI"/>
          <w:sz w:val="18"/>
          <w:szCs w:val="18"/>
          <w:lang w:val="en-US"/>
        </w:rPr>
      </w:pPr>
    </w:p>
    <w:p w14:paraId="13F9C811" w14:textId="0E8815F1" w:rsidR="005D411B" w:rsidRPr="00E43623" w:rsidRDefault="005D411B" w:rsidP="005D411B">
      <w:pPr>
        <w:pStyle w:val="paragraph"/>
        <w:spacing w:before="0" w:beforeAutospacing="0" w:after="0" w:afterAutospacing="0"/>
        <w:ind w:left="1155"/>
        <w:textAlignment w:val="baseline"/>
        <w:rPr>
          <w:rFonts w:ascii="Segoe UI" w:hAnsi="Segoe UI" w:cs="Segoe UI"/>
          <w:sz w:val="18"/>
          <w:szCs w:val="18"/>
          <w:lang w:val="en-US"/>
        </w:rPr>
      </w:pPr>
      <w:r w:rsidRPr="00E43623">
        <w:rPr>
          <w:rStyle w:val="normaltextrun"/>
          <w:rFonts w:ascii="Aptos" w:hAnsi="Aptos" w:cs="Segoe UI"/>
          <w:sz w:val="22"/>
          <w:szCs w:val="22"/>
          <w:lang w:val="en-US"/>
        </w:rPr>
        <w:t>A total of around </w:t>
      </w:r>
      <w:r w:rsidRPr="00E43623">
        <w:rPr>
          <w:rStyle w:val="normaltextrun"/>
          <w:rFonts w:ascii="Aptos" w:hAnsi="Aptos" w:cs="Segoe UI"/>
          <w:b/>
          <w:bCs/>
          <w:sz w:val="22"/>
          <w:szCs w:val="22"/>
          <w:lang w:val="en-US"/>
        </w:rPr>
        <w:t>€400,000</w:t>
      </w:r>
      <w:r w:rsidRPr="00E43623">
        <w:rPr>
          <w:rStyle w:val="normaltextrun"/>
          <w:rFonts w:ascii="Aptos" w:hAnsi="Aptos" w:cs="Segoe UI"/>
          <w:sz w:val="22"/>
          <w:szCs w:val="22"/>
          <w:lang w:val="en-US"/>
        </w:rPr>
        <w:t> (either €50,000 or €100,000 according to the scope of the research</w:t>
      </w:r>
      <w:proofErr w:type="gramStart"/>
      <w:r w:rsidRPr="00E43623">
        <w:rPr>
          <w:rStyle w:val="normaltextrun"/>
          <w:rFonts w:ascii="Aptos" w:hAnsi="Aptos" w:cs="Segoe UI"/>
          <w:sz w:val="22"/>
          <w:szCs w:val="22"/>
          <w:lang w:val="en-US"/>
        </w:rPr>
        <w:t>) of</w:t>
      </w:r>
      <w:proofErr w:type="gramEnd"/>
      <w:r w:rsidRPr="00E43623">
        <w:rPr>
          <w:rStyle w:val="normaltextrun"/>
          <w:rFonts w:ascii="Aptos" w:hAnsi="Aptos" w:cs="Segoe UI"/>
          <w:sz w:val="22"/>
          <w:szCs w:val="22"/>
          <w:lang w:val="en-US"/>
        </w:rPr>
        <w:t xml:space="preserve"> funding is distributed each year. Decisions on funding allocation are made by a steering group consisting of representatives from the cities and universities, as well as urban research professionals. There are no restrictions on academic disciplines, but the themes of the call for applications change yearly. </w:t>
      </w:r>
    </w:p>
    <w:p w14:paraId="707CE6F9" w14:textId="672FF752" w:rsidR="005D411B" w:rsidRPr="00E43623" w:rsidRDefault="005D411B" w:rsidP="005D411B">
      <w:pPr>
        <w:pStyle w:val="paragraph"/>
        <w:spacing w:before="0" w:beforeAutospacing="0" w:after="0" w:afterAutospacing="0"/>
        <w:textAlignment w:val="baseline"/>
        <w:rPr>
          <w:rFonts w:ascii="Segoe UI" w:hAnsi="Segoe UI" w:cs="Segoe UI"/>
          <w:sz w:val="18"/>
          <w:szCs w:val="18"/>
          <w:lang w:val="en-US"/>
        </w:rPr>
      </w:pPr>
    </w:p>
    <w:p w14:paraId="170C010F" w14:textId="5A3D7587" w:rsidR="005D411B" w:rsidRPr="00E43623" w:rsidRDefault="005D411B" w:rsidP="005D411B">
      <w:pPr>
        <w:pStyle w:val="paragraph"/>
        <w:spacing w:before="0" w:beforeAutospacing="0" w:after="0" w:afterAutospacing="0"/>
        <w:ind w:left="1155"/>
        <w:textAlignment w:val="baseline"/>
        <w:rPr>
          <w:rFonts w:ascii="Segoe UI" w:hAnsi="Segoe UI" w:cs="Segoe UI"/>
          <w:sz w:val="18"/>
          <w:szCs w:val="18"/>
          <w:lang w:val="en-US"/>
        </w:rPr>
      </w:pPr>
      <w:r w:rsidRPr="00E43623">
        <w:rPr>
          <w:rStyle w:val="normaltextrun"/>
          <w:rFonts w:ascii="Aptos" w:hAnsi="Aptos" w:cs="Segoe UI"/>
          <w:b/>
          <w:bCs/>
          <w:sz w:val="32"/>
          <w:szCs w:val="32"/>
          <w:u w:val="single"/>
          <w:lang w:val="en-US"/>
        </w:rPr>
        <w:t>Funding for impact assessment research concerning the Helsinki Capital Region</w:t>
      </w:r>
    </w:p>
    <w:p w14:paraId="429147E9" w14:textId="43152FAD" w:rsidR="005D411B" w:rsidRPr="00E43623" w:rsidRDefault="005D411B" w:rsidP="005D411B">
      <w:pPr>
        <w:pStyle w:val="paragraph"/>
        <w:spacing w:before="0" w:beforeAutospacing="0" w:after="0" w:afterAutospacing="0"/>
        <w:ind w:left="1155"/>
        <w:textAlignment w:val="baseline"/>
        <w:rPr>
          <w:rFonts w:ascii="Segoe UI" w:hAnsi="Segoe UI" w:cs="Segoe UI"/>
          <w:sz w:val="18"/>
          <w:szCs w:val="18"/>
          <w:lang w:val="en-US"/>
        </w:rPr>
      </w:pPr>
      <w:r w:rsidRPr="00E43623">
        <w:rPr>
          <w:rStyle w:val="normaltextrun"/>
          <w:rFonts w:ascii="Aptos" w:hAnsi="Aptos" w:cs="Segoe UI"/>
          <w:lang w:val="en-US"/>
        </w:rPr>
        <w:t> </w:t>
      </w:r>
    </w:p>
    <w:p w14:paraId="5A808D9C" w14:textId="16673F89" w:rsidR="005D411B" w:rsidRPr="00E43623" w:rsidRDefault="1F8CF8DB" w:rsidP="52D646F4">
      <w:pPr>
        <w:pStyle w:val="paragraph"/>
        <w:spacing w:before="0" w:beforeAutospacing="0" w:after="0" w:afterAutospacing="0"/>
        <w:ind w:left="1155"/>
        <w:textAlignment w:val="baseline"/>
        <w:rPr>
          <w:rFonts w:ascii="Segoe UI" w:hAnsi="Segoe UI" w:cs="Segoe UI"/>
          <w:sz w:val="18"/>
          <w:szCs w:val="18"/>
          <w:lang w:val="en-US"/>
        </w:rPr>
      </w:pPr>
      <w:r w:rsidRPr="52D646F4">
        <w:rPr>
          <w:rStyle w:val="normaltextrun"/>
          <w:rFonts w:ascii="Aptos" w:hAnsi="Aptos" w:cs="Segoe UI"/>
          <w:lang w:val="en-US"/>
        </w:rPr>
        <w:t xml:space="preserve">In the 2026 call for applications, the Urban Impact (Kaupunkivaikutus) project may fund research (for 2027–2028) on several themes that are significant and timely from the perspective of the cities in the Helsinki Capital Region. </w:t>
      </w:r>
      <w:r w:rsidR="77776341" w:rsidRPr="52D646F4">
        <w:rPr>
          <w:rStyle w:val="normaltextrun"/>
          <w:rFonts w:ascii="Aptos" w:hAnsi="Aptos" w:cs="Segoe UI"/>
          <w:lang w:val="en-US"/>
        </w:rPr>
        <w:t>A</w:t>
      </w:r>
      <w:r w:rsidRPr="52D646F4">
        <w:rPr>
          <w:rStyle w:val="normaltextrun"/>
          <w:rFonts w:ascii="Aptos" w:hAnsi="Aptos" w:cs="Segoe UI"/>
          <w:lang w:val="en-US"/>
        </w:rPr>
        <w:t xml:space="preserve">pplicants may also propose research ideas outside the themes described below if they are relevant from the </w:t>
      </w:r>
      <w:proofErr w:type="gramStart"/>
      <w:r w:rsidRPr="52D646F4">
        <w:rPr>
          <w:rStyle w:val="normaltextrun"/>
          <w:rFonts w:ascii="Aptos" w:hAnsi="Aptos" w:cs="Segoe UI"/>
          <w:lang w:val="en-US"/>
        </w:rPr>
        <w:t>cities’</w:t>
      </w:r>
      <w:proofErr w:type="gramEnd"/>
      <w:r w:rsidRPr="52D646F4">
        <w:rPr>
          <w:rStyle w:val="normaltextrun"/>
          <w:rFonts w:ascii="Aptos" w:hAnsi="Aptos" w:cs="Segoe UI"/>
          <w:lang w:val="en-US"/>
        </w:rPr>
        <w:t xml:space="preserve"> perspective. The funded projects should focus on issues that are central to municipal decision-making and service development, producing knowledge on effectiveness, targeting, and future solutions. </w:t>
      </w:r>
    </w:p>
    <w:p w14:paraId="10C57CF4" w14:textId="1ED2E6E0" w:rsidR="005D411B" w:rsidRPr="00E43623" w:rsidRDefault="005D411B" w:rsidP="005D411B">
      <w:pPr>
        <w:pStyle w:val="paragraph"/>
        <w:spacing w:before="0" w:beforeAutospacing="0" w:after="0" w:afterAutospacing="0"/>
        <w:ind w:left="1155"/>
        <w:textAlignment w:val="baseline"/>
        <w:rPr>
          <w:rFonts w:ascii="Segoe UI" w:hAnsi="Segoe UI" w:cs="Segoe UI"/>
          <w:sz w:val="18"/>
          <w:szCs w:val="18"/>
          <w:lang w:val="en-US"/>
        </w:rPr>
      </w:pPr>
      <w:r w:rsidRPr="00E43623">
        <w:rPr>
          <w:rStyle w:val="normaltextrun"/>
          <w:rFonts w:ascii="Aptos" w:hAnsi="Aptos" w:cs="Segoe UI"/>
          <w:lang w:val="en-US"/>
        </w:rPr>
        <w:t> </w:t>
      </w:r>
    </w:p>
    <w:p w14:paraId="035769F8" w14:textId="7F32DEE3" w:rsidR="005D411B" w:rsidRPr="00E43623" w:rsidRDefault="005D411B" w:rsidP="005D411B">
      <w:pPr>
        <w:pStyle w:val="paragraph"/>
        <w:spacing w:before="0" w:beforeAutospacing="0" w:after="0" w:afterAutospacing="0"/>
        <w:ind w:left="1155"/>
        <w:textAlignment w:val="baseline"/>
        <w:rPr>
          <w:rFonts w:ascii="Segoe UI" w:hAnsi="Segoe UI" w:cs="Segoe UI"/>
          <w:sz w:val="18"/>
          <w:szCs w:val="18"/>
          <w:lang w:val="en-US"/>
        </w:rPr>
      </w:pPr>
      <w:r w:rsidRPr="00E43623">
        <w:rPr>
          <w:rStyle w:val="normaltextrun"/>
          <w:rFonts w:ascii="Aptos" w:hAnsi="Aptos" w:cs="Segoe UI"/>
          <w:lang w:val="en-US"/>
        </w:rPr>
        <w:t>The cities of the Helsinki Capital Region are particularly interested in the following themes: </w:t>
      </w:r>
    </w:p>
    <w:p w14:paraId="4B8913F4" w14:textId="5ED134D1" w:rsidR="005D411B" w:rsidRPr="00E43623" w:rsidRDefault="005D411B" w:rsidP="005D411B">
      <w:pPr>
        <w:pStyle w:val="paragraph"/>
        <w:spacing w:before="0" w:beforeAutospacing="0" w:after="0" w:afterAutospacing="0"/>
        <w:ind w:left="1155"/>
        <w:textAlignment w:val="baseline"/>
        <w:rPr>
          <w:rFonts w:ascii="Segoe UI" w:hAnsi="Segoe UI" w:cs="Segoe UI"/>
          <w:sz w:val="18"/>
          <w:szCs w:val="18"/>
          <w:lang w:val="en-US"/>
        </w:rPr>
      </w:pPr>
      <w:r w:rsidRPr="00E43623">
        <w:rPr>
          <w:rStyle w:val="normaltextrun"/>
          <w:rFonts w:ascii="Aptos" w:hAnsi="Aptos" w:cs="Segoe UI"/>
          <w:lang w:val="en-US"/>
        </w:rPr>
        <w:t> </w:t>
      </w:r>
    </w:p>
    <w:p w14:paraId="64CF4EB5" w14:textId="434365C1" w:rsidR="005D411B" w:rsidRPr="00E43623" w:rsidRDefault="1F8CF8DB" w:rsidP="52D646F4">
      <w:pPr>
        <w:pStyle w:val="paragraph"/>
        <w:spacing w:before="0" w:beforeAutospacing="0" w:after="0" w:afterAutospacing="0"/>
        <w:ind w:left="1155"/>
        <w:textAlignment w:val="baseline"/>
        <w:rPr>
          <w:rFonts w:ascii="Segoe UI" w:hAnsi="Segoe UI" w:cs="Segoe UI"/>
          <w:sz w:val="18"/>
          <w:szCs w:val="18"/>
          <w:lang w:val="en-US"/>
        </w:rPr>
      </w:pPr>
      <w:r w:rsidRPr="52D646F4">
        <w:rPr>
          <w:rStyle w:val="normaltextrun"/>
          <w:rFonts w:ascii="Aptos" w:hAnsi="Aptos" w:cs="Segoe UI"/>
          <w:b/>
          <w:bCs/>
          <w:lang w:val="en-US"/>
        </w:rPr>
        <w:t>Research on Vitality, Employment, and Innovation </w:t>
      </w:r>
    </w:p>
    <w:p w14:paraId="000B5225" w14:textId="3CA1E854" w:rsidR="005D411B" w:rsidRPr="00E43623" w:rsidRDefault="005D411B" w:rsidP="005D411B">
      <w:pPr>
        <w:pStyle w:val="paragraph"/>
        <w:spacing w:before="0" w:beforeAutospacing="0" w:after="0" w:afterAutospacing="0"/>
        <w:ind w:left="1155"/>
        <w:textAlignment w:val="baseline"/>
        <w:rPr>
          <w:rFonts w:ascii="Segoe UI" w:hAnsi="Segoe UI" w:cs="Segoe UI"/>
          <w:sz w:val="18"/>
          <w:szCs w:val="18"/>
          <w:lang w:val="en-US"/>
        </w:rPr>
      </w:pPr>
      <w:r w:rsidRPr="00E43623">
        <w:rPr>
          <w:rStyle w:val="normaltextrun"/>
          <w:rFonts w:ascii="Aptos" w:hAnsi="Aptos" w:cs="Segoe UI"/>
          <w:lang w:val="en-US"/>
        </w:rPr>
        <w:t> </w:t>
      </w:r>
    </w:p>
    <w:p w14:paraId="4D5B077E" w14:textId="5D9DAC2A" w:rsidR="005D411B" w:rsidRPr="00E43623" w:rsidRDefault="005D411B" w:rsidP="005D411B">
      <w:pPr>
        <w:pStyle w:val="paragraph"/>
        <w:spacing w:before="0" w:beforeAutospacing="0" w:after="0" w:afterAutospacing="0"/>
        <w:ind w:left="1155"/>
        <w:textAlignment w:val="baseline"/>
        <w:rPr>
          <w:rFonts w:ascii="Segoe UI" w:hAnsi="Segoe UI" w:cs="Segoe UI"/>
          <w:sz w:val="18"/>
          <w:szCs w:val="18"/>
          <w:lang w:val="en-US"/>
        </w:rPr>
      </w:pPr>
      <w:r w:rsidRPr="00E43623">
        <w:rPr>
          <w:rStyle w:val="normaltextrun"/>
          <w:rFonts w:ascii="Aptos" w:hAnsi="Aptos" w:cs="Segoe UI"/>
          <w:lang w:val="en-US"/>
        </w:rPr>
        <w:t xml:space="preserve">Possible perspectives include factors influencing job seekers’ employment, the effectiveness of employment services and their perceived benefits, ways to reduce long-term unemployment, and the position of foreign-language speakers and </w:t>
      </w:r>
      <w:proofErr w:type="gramStart"/>
      <w:r w:rsidRPr="00E43623">
        <w:rPr>
          <w:rStyle w:val="normaltextrun"/>
          <w:rFonts w:ascii="Aptos" w:hAnsi="Aptos" w:cs="Segoe UI"/>
          <w:lang w:val="en-US"/>
        </w:rPr>
        <w:t>persons</w:t>
      </w:r>
      <w:proofErr w:type="gramEnd"/>
      <w:r w:rsidRPr="00E43623">
        <w:rPr>
          <w:rStyle w:val="normaltextrun"/>
          <w:rFonts w:ascii="Aptos" w:hAnsi="Aptos" w:cs="Segoe UI"/>
          <w:lang w:val="en-US"/>
        </w:rPr>
        <w:t xml:space="preserve"> with partial work ability. The theme also covers diversity competence among employees, solutions supporting work ability and </w:t>
      </w:r>
      <w:proofErr w:type="spellStart"/>
      <w:r w:rsidRPr="00E43623">
        <w:rPr>
          <w:rStyle w:val="normaltextrun"/>
          <w:rFonts w:ascii="Aptos" w:hAnsi="Aptos" w:cs="Segoe UI"/>
          <w:lang w:val="en-US"/>
        </w:rPr>
        <w:t>labour</w:t>
      </w:r>
      <w:proofErr w:type="spellEnd"/>
      <w:r w:rsidRPr="00E43623">
        <w:rPr>
          <w:rStyle w:val="normaltextrun"/>
          <w:rFonts w:ascii="Aptos" w:hAnsi="Aptos" w:cs="Segoe UI"/>
          <w:lang w:val="en-US"/>
        </w:rPr>
        <w:t> market integration, and the impacts of urban vitality policies. </w:t>
      </w:r>
    </w:p>
    <w:p w14:paraId="383B5381" w14:textId="04E2B149" w:rsidR="005D411B" w:rsidRPr="00E43623" w:rsidRDefault="005D411B" w:rsidP="005D411B">
      <w:pPr>
        <w:pStyle w:val="paragraph"/>
        <w:spacing w:before="0" w:beforeAutospacing="0" w:after="0" w:afterAutospacing="0"/>
        <w:ind w:left="1155"/>
        <w:textAlignment w:val="baseline"/>
        <w:rPr>
          <w:rFonts w:ascii="Segoe UI" w:hAnsi="Segoe UI" w:cs="Segoe UI"/>
          <w:sz w:val="18"/>
          <w:szCs w:val="18"/>
          <w:lang w:val="en-US"/>
        </w:rPr>
      </w:pPr>
      <w:r w:rsidRPr="00E43623">
        <w:rPr>
          <w:rStyle w:val="normaltextrun"/>
          <w:rFonts w:ascii="Aptos" w:hAnsi="Aptos" w:cs="Segoe UI"/>
          <w:lang w:val="en-US"/>
        </w:rPr>
        <w:t> </w:t>
      </w:r>
    </w:p>
    <w:p w14:paraId="56FF3E19" w14:textId="5119EE04" w:rsidR="005D411B" w:rsidRPr="00E43623" w:rsidRDefault="005D411B" w:rsidP="005D411B">
      <w:pPr>
        <w:pStyle w:val="paragraph"/>
        <w:spacing w:before="0" w:beforeAutospacing="0" w:after="0" w:afterAutospacing="0"/>
        <w:ind w:left="1155"/>
        <w:textAlignment w:val="baseline"/>
        <w:rPr>
          <w:rFonts w:ascii="Segoe UI" w:hAnsi="Segoe UI" w:cs="Segoe UI"/>
          <w:sz w:val="18"/>
          <w:szCs w:val="18"/>
          <w:lang w:val="en-US"/>
        </w:rPr>
      </w:pPr>
      <w:r w:rsidRPr="00E43623">
        <w:rPr>
          <w:rStyle w:val="normaltextrun"/>
          <w:rFonts w:ascii="Aptos" w:hAnsi="Aptos" w:cs="Segoe UI"/>
          <w:lang w:val="en-US"/>
        </w:rPr>
        <w:t>Additionally, cities are especially interested in the conditions for higher education innovations, incubator activities and student entrepreneurship, the role of growth companies in the urban economy, the overall economic impacts of events, and the relationship between population growth, urban growth scenarios, the economy and regional competitiveness.</w:t>
      </w:r>
    </w:p>
    <w:p w14:paraId="18FE34CE" w14:textId="6ACCF5BA" w:rsidR="005D411B" w:rsidRPr="00E43623" w:rsidRDefault="1F8CF8DB" w:rsidP="005D411B">
      <w:pPr>
        <w:pStyle w:val="paragraph"/>
        <w:spacing w:before="0" w:beforeAutospacing="0" w:after="0" w:afterAutospacing="0"/>
        <w:ind w:left="1155"/>
        <w:textAlignment w:val="baseline"/>
        <w:rPr>
          <w:rFonts w:ascii="Segoe UI" w:hAnsi="Segoe UI" w:cs="Segoe UI"/>
          <w:sz w:val="18"/>
          <w:szCs w:val="18"/>
          <w:lang w:val="en-US"/>
        </w:rPr>
      </w:pPr>
      <w:r w:rsidRPr="52D646F4">
        <w:rPr>
          <w:rStyle w:val="normaltextrun"/>
          <w:rFonts w:ascii="Aptos" w:hAnsi="Aptos" w:cs="Segoe UI"/>
          <w:lang w:val="en-US"/>
        </w:rPr>
        <w:t> </w:t>
      </w:r>
    </w:p>
    <w:p w14:paraId="38D59FAE" w14:textId="4A97E188" w:rsidR="005D411B" w:rsidRPr="00E43623" w:rsidRDefault="1F8CF8DB" w:rsidP="52D646F4">
      <w:pPr>
        <w:pStyle w:val="paragraph"/>
        <w:spacing w:before="0" w:beforeAutospacing="0" w:after="0" w:afterAutospacing="0"/>
        <w:ind w:left="1155"/>
        <w:textAlignment w:val="baseline"/>
        <w:rPr>
          <w:rFonts w:ascii="Segoe UI" w:hAnsi="Segoe UI" w:cs="Segoe UI"/>
          <w:sz w:val="18"/>
          <w:szCs w:val="18"/>
          <w:lang w:val="en-US"/>
        </w:rPr>
      </w:pPr>
      <w:r w:rsidRPr="52D646F4">
        <w:rPr>
          <w:rStyle w:val="normaltextrun"/>
          <w:rFonts w:ascii="Aptos" w:hAnsi="Aptos" w:cs="Segoe UI"/>
          <w:b/>
          <w:bCs/>
          <w:lang w:val="en-US"/>
        </w:rPr>
        <w:lastRenderedPageBreak/>
        <w:t>Research on Education, Learning, and Youth Wellbeing </w:t>
      </w:r>
    </w:p>
    <w:p w14:paraId="765BB6B7" w14:textId="4FE0FFEF" w:rsidR="005D411B" w:rsidRPr="00E43623" w:rsidRDefault="005D411B" w:rsidP="005D411B">
      <w:pPr>
        <w:pStyle w:val="paragraph"/>
        <w:spacing w:before="0" w:beforeAutospacing="0" w:after="0" w:afterAutospacing="0"/>
        <w:ind w:left="1155"/>
        <w:textAlignment w:val="baseline"/>
        <w:rPr>
          <w:rFonts w:ascii="Segoe UI" w:hAnsi="Segoe UI" w:cs="Segoe UI"/>
          <w:sz w:val="18"/>
          <w:szCs w:val="18"/>
          <w:lang w:val="en-US"/>
        </w:rPr>
      </w:pPr>
      <w:r w:rsidRPr="00E43623">
        <w:rPr>
          <w:rStyle w:val="normaltextrun"/>
          <w:rFonts w:ascii="Aptos" w:hAnsi="Aptos" w:cs="Segoe UI"/>
          <w:lang w:val="en-US"/>
        </w:rPr>
        <w:t> </w:t>
      </w:r>
    </w:p>
    <w:p w14:paraId="65F9306C" w14:textId="5976C760" w:rsidR="005D411B" w:rsidRPr="00E43623" w:rsidRDefault="005D411B" w:rsidP="00E43623">
      <w:pPr>
        <w:pStyle w:val="paragraph"/>
        <w:spacing w:before="0" w:beforeAutospacing="0" w:after="0" w:afterAutospacing="0"/>
        <w:ind w:left="1155"/>
        <w:textAlignment w:val="baseline"/>
        <w:rPr>
          <w:rStyle w:val="eop"/>
          <w:rFonts w:ascii="Aptos" w:hAnsi="Aptos" w:cs="Segoe UI"/>
          <w:bdr w:val="none" w:sz="0" w:space="0" w:color="auto" w:frame="1"/>
          <w:shd w:val="clear" w:color="auto" w:fill="C6C6C6"/>
          <w:lang w:val="en-US"/>
        </w:rPr>
      </w:pPr>
      <w:r w:rsidRPr="00E43623">
        <w:rPr>
          <w:rStyle w:val="normaltextrun"/>
          <w:rFonts w:ascii="Aptos" w:hAnsi="Aptos" w:cs="Segoe UI"/>
          <w:lang w:val="en-US"/>
        </w:rPr>
        <w:t xml:space="preserve">Possible perspectives include factors affecting the attractiveness and retention of early childhood education and care (ECEC), the effectiveness of </w:t>
      </w:r>
      <w:proofErr w:type="gramStart"/>
      <w:r w:rsidRPr="00E43623">
        <w:rPr>
          <w:rStyle w:val="normaltextrun"/>
          <w:rFonts w:ascii="Aptos" w:hAnsi="Aptos" w:cs="Segoe UI"/>
          <w:lang w:val="en-US"/>
        </w:rPr>
        <w:t>different </w:t>
      </w:r>
      <w:r w:rsidR="00E43623" w:rsidRPr="00E43623">
        <w:rPr>
          <w:rStyle w:val="normaltextrun"/>
          <w:rFonts w:ascii="Aptos" w:hAnsi="Aptos" w:cs="Segoe UI"/>
          <w:lang w:val="en-US"/>
        </w:rPr>
        <w:t xml:space="preserve"> </w:t>
      </w:r>
      <w:r w:rsidRPr="00E43623">
        <w:rPr>
          <w:rStyle w:val="normaltextrun"/>
          <w:rFonts w:ascii="Aptos" w:hAnsi="Aptos" w:cs="Segoe UI"/>
          <w:lang w:val="en-US"/>
        </w:rPr>
        <w:t>ECEC</w:t>
      </w:r>
      <w:proofErr w:type="gramEnd"/>
      <w:r w:rsidRPr="00E43623">
        <w:rPr>
          <w:rStyle w:val="normaltextrun"/>
          <w:rFonts w:ascii="Aptos" w:hAnsi="Aptos" w:cs="Segoe UI"/>
          <w:lang w:val="en-US"/>
        </w:rPr>
        <w:t> solutions, links between participation in</w:t>
      </w:r>
      <w:r w:rsidR="00E43623" w:rsidRPr="00E43623">
        <w:rPr>
          <w:rStyle w:val="normaltextrun"/>
          <w:rFonts w:ascii="Aptos" w:hAnsi="Aptos" w:cs="Segoe UI"/>
          <w:lang w:val="en-US"/>
        </w:rPr>
        <w:t xml:space="preserve"> </w:t>
      </w:r>
      <w:r w:rsidRPr="00E43623">
        <w:rPr>
          <w:rStyle w:val="normaltextrun"/>
          <w:rFonts w:ascii="Aptos" w:hAnsi="Aptos" w:cs="Segoe UI"/>
          <w:lang w:val="en-US"/>
        </w:rPr>
        <w:t>ECEC and learning outcomes, and the impacts of bilingual models. The theme also covers factors affecting learning outcomes in basic and upper secondary education, such as the relationship between language background and grades, the impact of literacy on other learning outcomes, and the effectiveness of interventions supporting the learning of national languages. </w:t>
      </w:r>
    </w:p>
    <w:p w14:paraId="67D48122" w14:textId="77777777" w:rsidR="00E43623" w:rsidRPr="00E43623" w:rsidRDefault="00E43623" w:rsidP="00E43623">
      <w:pPr>
        <w:pStyle w:val="paragraph"/>
        <w:spacing w:before="0" w:beforeAutospacing="0" w:after="0" w:afterAutospacing="0"/>
        <w:ind w:left="1155"/>
        <w:textAlignment w:val="baseline"/>
        <w:rPr>
          <w:rFonts w:ascii="Segoe UI" w:hAnsi="Segoe UI" w:cs="Segoe UI"/>
          <w:sz w:val="18"/>
          <w:szCs w:val="18"/>
          <w:lang w:val="en-US"/>
        </w:rPr>
      </w:pPr>
    </w:p>
    <w:p w14:paraId="23C395C6" w14:textId="447E46BF" w:rsidR="005D411B" w:rsidRPr="00E43623" w:rsidRDefault="005D411B" w:rsidP="005D411B">
      <w:pPr>
        <w:pStyle w:val="paragraph"/>
        <w:spacing w:before="0" w:beforeAutospacing="0" w:after="0" w:afterAutospacing="0"/>
        <w:ind w:left="1155"/>
        <w:textAlignment w:val="baseline"/>
        <w:rPr>
          <w:rFonts w:ascii="Segoe UI" w:hAnsi="Segoe UI" w:cs="Segoe UI"/>
          <w:sz w:val="18"/>
          <w:szCs w:val="18"/>
          <w:lang w:val="en-US"/>
        </w:rPr>
      </w:pPr>
      <w:r w:rsidRPr="00E43623">
        <w:rPr>
          <w:rStyle w:val="normaltextrun"/>
          <w:rFonts w:ascii="Aptos" w:hAnsi="Aptos" w:cs="Segoe UI"/>
          <w:lang w:val="en-US"/>
        </w:rPr>
        <w:t>Additionally, the theme includes interest in young people’s attachment to education and work at the regional level, absences, educational pathways of youth who have migrated at a later age, effective practices for addressing school bullying, and the connections between hobbies, study motivation, and wellbeing. </w:t>
      </w:r>
    </w:p>
    <w:p w14:paraId="21558E0B" w14:textId="3B6CE4FA" w:rsidR="005D411B" w:rsidRPr="00E43623" w:rsidRDefault="1F8CF8DB" w:rsidP="005D411B">
      <w:pPr>
        <w:pStyle w:val="paragraph"/>
        <w:spacing w:before="0" w:beforeAutospacing="0" w:after="0" w:afterAutospacing="0"/>
        <w:ind w:left="1155"/>
        <w:textAlignment w:val="baseline"/>
        <w:rPr>
          <w:rFonts w:ascii="Segoe UI" w:hAnsi="Segoe UI" w:cs="Segoe UI"/>
          <w:sz w:val="18"/>
          <w:szCs w:val="18"/>
          <w:lang w:val="en-US"/>
        </w:rPr>
      </w:pPr>
      <w:r w:rsidRPr="52D646F4">
        <w:rPr>
          <w:rStyle w:val="normaltextrun"/>
          <w:rFonts w:ascii="Aptos" w:hAnsi="Aptos" w:cs="Segoe UI"/>
          <w:lang w:val="en-US"/>
        </w:rPr>
        <w:t> </w:t>
      </w:r>
    </w:p>
    <w:p w14:paraId="566053F5" w14:textId="2E04997E" w:rsidR="005D411B" w:rsidRPr="00E43623" w:rsidRDefault="005D411B" w:rsidP="005D411B">
      <w:pPr>
        <w:pStyle w:val="paragraph"/>
        <w:spacing w:before="0" w:beforeAutospacing="0" w:after="0" w:afterAutospacing="0"/>
        <w:ind w:left="1155"/>
        <w:textAlignment w:val="baseline"/>
        <w:rPr>
          <w:rFonts w:ascii="Segoe UI" w:hAnsi="Segoe UI" w:cs="Segoe UI"/>
          <w:sz w:val="18"/>
          <w:szCs w:val="18"/>
          <w:lang w:val="en-US"/>
        </w:rPr>
      </w:pPr>
      <w:r w:rsidRPr="00E43623">
        <w:rPr>
          <w:rStyle w:val="normaltextrun"/>
          <w:rFonts w:ascii="Aptos" w:hAnsi="Aptos" w:cs="Segoe UI"/>
          <w:lang w:val="en-US"/>
        </w:rPr>
        <w:t> </w:t>
      </w:r>
    </w:p>
    <w:p w14:paraId="4881B299" w14:textId="26B95877" w:rsidR="005D411B" w:rsidRPr="00E43623" w:rsidRDefault="1F8CF8DB" w:rsidP="52D646F4">
      <w:pPr>
        <w:pStyle w:val="paragraph"/>
        <w:spacing w:before="0" w:beforeAutospacing="0" w:after="0" w:afterAutospacing="0"/>
        <w:ind w:left="1155"/>
        <w:textAlignment w:val="baseline"/>
        <w:rPr>
          <w:rFonts w:ascii="Segoe UI" w:hAnsi="Segoe UI" w:cs="Segoe UI"/>
          <w:sz w:val="18"/>
          <w:szCs w:val="18"/>
          <w:lang w:val="en-US"/>
        </w:rPr>
      </w:pPr>
      <w:r w:rsidRPr="52D646F4">
        <w:rPr>
          <w:rStyle w:val="normaltextrun"/>
          <w:rFonts w:ascii="Aptos" w:hAnsi="Aptos" w:cs="Segoe UI"/>
          <w:b/>
          <w:bCs/>
          <w:lang w:val="en-US"/>
        </w:rPr>
        <w:t>Research on the Urban Environment, Housing, and Infrastructure </w:t>
      </w:r>
    </w:p>
    <w:p w14:paraId="32AD7432" w14:textId="5951C4F5" w:rsidR="005D411B" w:rsidRPr="00E43623" w:rsidRDefault="005D411B" w:rsidP="005D411B">
      <w:pPr>
        <w:pStyle w:val="paragraph"/>
        <w:spacing w:before="0" w:beforeAutospacing="0" w:after="0" w:afterAutospacing="0"/>
        <w:ind w:left="1155"/>
        <w:textAlignment w:val="baseline"/>
        <w:rPr>
          <w:rFonts w:ascii="Segoe UI" w:hAnsi="Segoe UI" w:cs="Segoe UI"/>
          <w:sz w:val="18"/>
          <w:szCs w:val="18"/>
          <w:lang w:val="en-US"/>
        </w:rPr>
      </w:pPr>
      <w:r w:rsidRPr="00E43623">
        <w:rPr>
          <w:rStyle w:val="normaltextrun"/>
          <w:rFonts w:ascii="Aptos" w:hAnsi="Aptos" w:cs="Segoe UI"/>
          <w:lang w:val="en-US"/>
        </w:rPr>
        <w:t> </w:t>
      </w:r>
    </w:p>
    <w:p w14:paraId="434F691F" w14:textId="30FDBFFA" w:rsidR="005D411B" w:rsidRPr="00E43623" w:rsidRDefault="005D411B" w:rsidP="005D411B">
      <w:pPr>
        <w:pStyle w:val="paragraph"/>
        <w:spacing w:before="0" w:beforeAutospacing="0" w:after="0" w:afterAutospacing="0"/>
        <w:ind w:left="1155"/>
        <w:textAlignment w:val="baseline"/>
        <w:rPr>
          <w:rFonts w:ascii="Segoe UI" w:hAnsi="Segoe UI" w:cs="Segoe UI"/>
          <w:sz w:val="18"/>
          <w:szCs w:val="18"/>
          <w:lang w:val="en-US"/>
        </w:rPr>
      </w:pPr>
      <w:r w:rsidRPr="00E43623">
        <w:rPr>
          <w:rStyle w:val="normaltextrun"/>
          <w:rFonts w:ascii="Aptos" w:hAnsi="Aptos" w:cs="Segoe UI"/>
          <w:lang w:val="en-US"/>
        </w:rPr>
        <w:t>Possible perspectives include the impacts of vegetation maintenance and ecosystem services, the functioning of water supply and other technical infrastructure, maintenance backlogs in municipally owned buildings, and circular economy solutions such as the reuse of building materials. The theme may also include the impacts of environmental and nature observations on land-use planning, the location of commercial construction, and the impacts of data </w:t>
      </w:r>
      <w:proofErr w:type="spellStart"/>
      <w:r w:rsidRPr="00E43623">
        <w:rPr>
          <w:rStyle w:val="normaltextrun"/>
          <w:rFonts w:ascii="Aptos" w:hAnsi="Aptos" w:cs="Segoe UI"/>
          <w:lang w:val="en-US"/>
        </w:rPr>
        <w:t>centres</w:t>
      </w:r>
      <w:proofErr w:type="spellEnd"/>
      <w:r w:rsidRPr="00E43623">
        <w:rPr>
          <w:rStyle w:val="normaltextrun"/>
          <w:rFonts w:ascii="Aptos" w:hAnsi="Aptos" w:cs="Segoe UI"/>
          <w:lang w:val="en-US"/>
        </w:rPr>
        <w:t> on the urban environment and local economies. </w:t>
      </w:r>
    </w:p>
    <w:p w14:paraId="5880A4A0" w14:textId="11BA9804" w:rsidR="005D411B" w:rsidRPr="00E43623" w:rsidRDefault="005D411B" w:rsidP="005D411B">
      <w:pPr>
        <w:pStyle w:val="paragraph"/>
        <w:spacing w:before="0" w:beforeAutospacing="0" w:after="0" w:afterAutospacing="0"/>
        <w:ind w:left="1155"/>
        <w:textAlignment w:val="baseline"/>
        <w:rPr>
          <w:rFonts w:ascii="Segoe UI" w:hAnsi="Segoe UI" w:cs="Segoe UI"/>
          <w:sz w:val="18"/>
          <w:szCs w:val="18"/>
          <w:lang w:val="en-US"/>
        </w:rPr>
      </w:pPr>
      <w:r w:rsidRPr="00E43623">
        <w:rPr>
          <w:rStyle w:val="normaltextrun"/>
          <w:rFonts w:ascii="Aptos" w:hAnsi="Aptos" w:cs="Segoe UI"/>
          <w:lang w:val="en-US"/>
        </w:rPr>
        <w:t> </w:t>
      </w:r>
    </w:p>
    <w:p w14:paraId="5A386A36" w14:textId="70CABC5E" w:rsidR="005D411B" w:rsidRPr="00E43623" w:rsidRDefault="005D411B" w:rsidP="005D411B">
      <w:pPr>
        <w:pStyle w:val="paragraph"/>
        <w:spacing w:before="0" w:beforeAutospacing="0" w:after="0" w:afterAutospacing="0"/>
        <w:ind w:left="1155"/>
        <w:textAlignment w:val="baseline"/>
        <w:rPr>
          <w:rFonts w:ascii="Segoe UI" w:hAnsi="Segoe UI" w:cs="Segoe UI"/>
          <w:sz w:val="18"/>
          <w:szCs w:val="18"/>
          <w:lang w:val="en-US"/>
        </w:rPr>
      </w:pPr>
      <w:r w:rsidRPr="00E43623">
        <w:rPr>
          <w:rStyle w:val="normaltextrun"/>
          <w:rFonts w:ascii="Aptos" w:hAnsi="Aptos" w:cs="Segoe UI"/>
          <w:lang w:val="en-US"/>
        </w:rPr>
        <w:t>Additionally, the theme includes interest in the impacts of increased remote work on city </w:t>
      </w:r>
      <w:proofErr w:type="spellStart"/>
      <w:r w:rsidRPr="00E43623">
        <w:rPr>
          <w:rStyle w:val="normaltextrun"/>
          <w:rFonts w:ascii="Aptos" w:hAnsi="Aptos" w:cs="Segoe UI"/>
          <w:lang w:val="en-US"/>
        </w:rPr>
        <w:t>centres</w:t>
      </w:r>
      <w:proofErr w:type="spellEnd"/>
      <w:r w:rsidRPr="00E43623">
        <w:rPr>
          <w:rStyle w:val="normaltextrun"/>
          <w:rFonts w:ascii="Aptos" w:hAnsi="Aptos" w:cs="Segoe UI"/>
          <w:lang w:val="en-US"/>
        </w:rPr>
        <w:t>, land-use planning and services; the renewal of shopping </w:t>
      </w:r>
      <w:proofErr w:type="spellStart"/>
      <w:r w:rsidRPr="00E43623">
        <w:rPr>
          <w:rStyle w:val="normaltextrun"/>
          <w:rFonts w:ascii="Aptos" w:hAnsi="Aptos" w:cs="Segoe UI"/>
          <w:lang w:val="en-US"/>
        </w:rPr>
        <w:t>centres</w:t>
      </w:r>
      <w:proofErr w:type="spellEnd"/>
      <w:r w:rsidRPr="00E43623">
        <w:rPr>
          <w:rStyle w:val="normaltextrun"/>
          <w:rFonts w:ascii="Aptos" w:hAnsi="Aptos" w:cs="Segoe UI"/>
          <w:lang w:val="en-US"/>
        </w:rPr>
        <w:t> and the strengthening of city </w:t>
      </w:r>
      <w:proofErr w:type="spellStart"/>
      <w:r w:rsidRPr="00E43623">
        <w:rPr>
          <w:rStyle w:val="normaltextrun"/>
          <w:rFonts w:ascii="Aptos" w:hAnsi="Aptos" w:cs="Segoe UI"/>
          <w:lang w:val="en-US"/>
        </w:rPr>
        <w:t>centre</w:t>
      </w:r>
      <w:proofErr w:type="spellEnd"/>
      <w:r w:rsidRPr="00E43623">
        <w:rPr>
          <w:rStyle w:val="normaltextrun"/>
          <w:rFonts w:ascii="Aptos" w:hAnsi="Aptos" w:cs="Segoe UI"/>
          <w:lang w:val="en-US"/>
        </w:rPr>
        <w:t> vitality (e.g. from the perspective of families with children); the quality and functionality of housing solutions; and the types of planning and urban design solutions that prevent or reinforce segregation. </w:t>
      </w:r>
      <w:r w:rsidRPr="00E43623">
        <w:rPr>
          <w:rStyle w:val="eop"/>
          <w:rFonts w:ascii="Aptos" w:hAnsi="Aptos" w:cs="Segoe UI"/>
          <w:lang w:val="en-US"/>
        </w:rPr>
        <w:t> </w:t>
      </w:r>
    </w:p>
    <w:p w14:paraId="414F7C86" w14:textId="2CA94CA0" w:rsidR="005D411B" w:rsidRPr="00E43623" w:rsidRDefault="005D411B" w:rsidP="005D411B">
      <w:pPr>
        <w:pStyle w:val="paragraph"/>
        <w:spacing w:before="0" w:beforeAutospacing="0" w:after="0" w:afterAutospacing="0"/>
        <w:ind w:left="1155"/>
        <w:textAlignment w:val="baseline"/>
        <w:rPr>
          <w:rFonts w:ascii="Segoe UI" w:hAnsi="Segoe UI" w:cs="Segoe UI"/>
          <w:sz w:val="18"/>
          <w:szCs w:val="18"/>
          <w:lang w:val="en-US"/>
        </w:rPr>
      </w:pPr>
    </w:p>
    <w:p w14:paraId="0408EAEB" w14:textId="48A7EA8D" w:rsidR="005D411B" w:rsidRPr="000D36C4" w:rsidRDefault="1F8CF8DB" w:rsidP="52D646F4">
      <w:pPr>
        <w:pStyle w:val="paragraph"/>
        <w:spacing w:before="0" w:beforeAutospacing="0" w:after="0" w:afterAutospacing="0"/>
        <w:ind w:left="1155"/>
        <w:textAlignment w:val="baseline"/>
        <w:rPr>
          <w:lang w:val="en-US"/>
        </w:rPr>
      </w:pPr>
      <w:r w:rsidRPr="52D646F4">
        <w:rPr>
          <w:rStyle w:val="normaltextrun"/>
          <w:rFonts w:ascii="Aptos" w:hAnsi="Aptos" w:cs="Segoe UI"/>
          <w:b/>
          <w:bCs/>
          <w:lang w:val="en-US"/>
        </w:rPr>
        <w:t> </w:t>
      </w:r>
    </w:p>
    <w:p w14:paraId="2168F188" w14:textId="731DE870" w:rsidR="005D411B" w:rsidRPr="00E43623" w:rsidRDefault="6CF3E3CD" w:rsidP="52D646F4">
      <w:pPr>
        <w:pStyle w:val="paragraph"/>
        <w:spacing w:before="0" w:beforeAutospacing="0" w:after="0" w:afterAutospacing="0"/>
        <w:ind w:left="1155"/>
        <w:textAlignment w:val="baseline"/>
        <w:rPr>
          <w:rFonts w:ascii="Segoe UI" w:hAnsi="Segoe UI" w:cs="Segoe UI"/>
          <w:sz w:val="18"/>
          <w:szCs w:val="18"/>
          <w:lang w:val="en-US"/>
        </w:rPr>
      </w:pPr>
      <w:r w:rsidRPr="52D646F4">
        <w:rPr>
          <w:rStyle w:val="normaltextrun"/>
          <w:rFonts w:ascii="Aptos" w:hAnsi="Aptos" w:cs="Segoe UI"/>
          <w:b/>
          <w:bCs/>
          <w:lang w:val="en-US"/>
        </w:rPr>
        <w:t>Other r</w:t>
      </w:r>
      <w:r w:rsidR="1F8CF8DB" w:rsidRPr="52D646F4">
        <w:rPr>
          <w:rStyle w:val="normaltextrun"/>
          <w:rFonts w:ascii="Aptos" w:hAnsi="Aptos" w:cs="Segoe UI"/>
          <w:b/>
          <w:bCs/>
          <w:lang w:val="en-US"/>
        </w:rPr>
        <w:t>esearch related to city operations</w:t>
      </w:r>
    </w:p>
    <w:p w14:paraId="5206A182" w14:textId="2BD4231E" w:rsidR="005D411B" w:rsidRPr="00E43623" w:rsidRDefault="005D411B" w:rsidP="005D411B">
      <w:pPr>
        <w:pStyle w:val="paragraph"/>
        <w:spacing w:before="0" w:beforeAutospacing="0" w:after="0" w:afterAutospacing="0"/>
        <w:ind w:left="1155"/>
        <w:textAlignment w:val="baseline"/>
        <w:rPr>
          <w:rFonts w:ascii="Segoe UI" w:hAnsi="Segoe UI" w:cs="Segoe UI"/>
          <w:sz w:val="18"/>
          <w:szCs w:val="18"/>
          <w:lang w:val="en-US"/>
        </w:rPr>
      </w:pPr>
    </w:p>
    <w:p w14:paraId="636ECD6B" w14:textId="1503F126" w:rsidR="005D411B" w:rsidRPr="000D36C4" w:rsidRDefault="1F8CF8DB" w:rsidP="52D646F4">
      <w:pPr>
        <w:pStyle w:val="paragraph"/>
        <w:spacing w:before="0" w:beforeAutospacing="0" w:after="0" w:afterAutospacing="0"/>
        <w:ind w:left="1155"/>
        <w:textAlignment w:val="baseline"/>
        <w:rPr>
          <w:lang w:val="en-US"/>
        </w:rPr>
      </w:pPr>
      <w:r w:rsidRPr="52D646F4">
        <w:rPr>
          <w:rStyle w:val="normaltextrun"/>
          <w:rFonts w:ascii="Aptos" w:hAnsi="Aptos" w:cs="Segoe UI"/>
          <w:lang w:val="en-US"/>
        </w:rPr>
        <w:t>You can also propose other research topics related to city operations that fulfil the funding criteria</w:t>
      </w:r>
      <w:r w:rsidR="6FCDD72E" w:rsidRPr="52D646F4">
        <w:rPr>
          <w:rStyle w:val="normaltextrun"/>
          <w:rFonts w:ascii="Aptos" w:hAnsi="Aptos" w:cs="Segoe UI"/>
          <w:lang w:val="en-US"/>
        </w:rPr>
        <w:t xml:space="preserve">, for example: </w:t>
      </w:r>
    </w:p>
    <w:p w14:paraId="74BDFD5D" w14:textId="3B2C3094" w:rsidR="52D646F4" w:rsidRDefault="52D646F4" w:rsidP="52D646F4">
      <w:pPr>
        <w:pStyle w:val="paragraph"/>
        <w:spacing w:before="0" w:beforeAutospacing="0" w:after="0" w:afterAutospacing="0"/>
        <w:ind w:left="1155"/>
        <w:rPr>
          <w:rStyle w:val="normaltextrun"/>
          <w:rFonts w:ascii="Aptos" w:hAnsi="Aptos" w:cs="Segoe UI"/>
          <w:lang w:val="en-US"/>
        </w:rPr>
      </w:pPr>
    </w:p>
    <w:p w14:paraId="4EC12D9C" w14:textId="29D80D79" w:rsidR="2DD2A22B" w:rsidRDefault="2DD2A22B" w:rsidP="52D646F4">
      <w:pPr>
        <w:pStyle w:val="paragraph"/>
        <w:spacing w:before="0" w:beforeAutospacing="0" w:after="0" w:afterAutospacing="0"/>
        <w:ind w:left="1304"/>
        <w:rPr>
          <w:rFonts w:ascii="Segoe UI" w:hAnsi="Segoe UI" w:cs="Segoe UI"/>
          <w:sz w:val="18"/>
          <w:szCs w:val="18"/>
          <w:lang w:val="en-US"/>
        </w:rPr>
      </w:pPr>
      <w:r w:rsidRPr="52D646F4">
        <w:rPr>
          <w:rStyle w:val="normaltextrun"/>
          <w:rFonts w:ascii="Aptos" w:hAnsi="Aptos" w:cs="Segoe UI"/>
          <w:b/>
          <w:bCs/>
          <w:lang w:val="en-US"/>
        </w:rPr>
        <w:t>Research on Governance, Service Accessibility, and Equality </w:t>
      </w:r>
    </w:p>
    <w:p w14:paraId="05CF9AD4" w14:textId="0091C19D" w:rsidR="2DD2A22B" w:rsidRDefault="2DD2A22B" w:rsidP="52D646F4">
      <w:pPr>
        <w:pStyle w:val="paragraph"/>
        <w:spacing w:before="0" w:beforeAutospacing="0" w:after="0" w:afterAutospacing="0"/>
        <w:ind w:left="1304"/>
        <w:rPr>
          <w:rFonts w:ascii="Segoe UI" w:hAnsi="Segoe UI" w:cs="Segoe UI"/>
          <w:sz w:val="18"/>
          <w:szCs w:val="18"/>
          <w:lang w:val="en-US"/>
        </w:rPr>
      </w:pPr>
      <w:r w:rsidRPr="52D646F4">
        <w:rPr>
          <w:rStyle w:val="normaltextrun"/>
          <w:rFonts w:ascii="Aptos" w:hAnsi="Aptos" w:cs="Segoe UI"/>
          <w:lang w:val="en-US"/>
        </w:rPr>
        <w:t> </w:t>
      </w:r>
    </w:p>
    <w:p w14:paraId="2E71EC49" w14:textId="16A59512" w:rsidR="2DD2A22B" w:rsidRDefault="2DD2A22B" w:rsidP="52D646F4">
      <w:pPr>
        <w:pStyle w:val="paragraph"/>
        <w:spacing w:before="0" w:beforeAutospacing="0" w:after="0" w:afterAutospacing="0"/>
        <w:ind w:left="1304"/>
        <w:rPr>
          <w:rFonts w:ascii="Segoe UI" w:hAnsi="Segoe UI" w:cs="Segoe UI"/>
          <w:sz w:val="18"/>
          <w:szCs w:val="18"/>
          <w:lang w:val="en-US"/>
        </w:rPr>
      </w:pPr>
      <w:r w:rsidRPr="52D646F4">
        <w:rPr>
          <w:rStyle w:val="normaltextrun"/>
          <w:rFonts w:ascii="Aptos" w:hAnsi="Aptos" w:cs="Segoe UI"/>
          <w:lang w:val="en-US"/>
        </w:rPr>
        <w:t>Possible perspectives include the effectiveness of municipal grants, the physical and digital accessibility of city services, digital </w:t>
      </w:r>
      <w:r w:rsidR="574C412D" w:rsidRPr="52D646F4">
        <w:rPr>
          <w:rStyle w:val="normaltextrun"/>
          <w:rFonts w:ascii="Aptos" w:hAnsi="Aptos" w:cs="Segoe UI"/>
          <w:lang w:val="en-US"/>
        </w:rPr>
        <w:t>support,</w:t>
      </w:r>
      <w:r w:rsidRPr="52D646F4">
        <w:rPr>
          <w:rStyle w:val="normaltextrun"/>
          <w:rFonts w:ascii="Aptos" w:hAnsi="Aptos" w:cs="Segoe UI"/>
          <w:lang w:val="en-US"/>
        </w:rPr>
        <w:t> and the impacts of digitalisation, and the achievement of targets set by cities. </w:t>
      </w:r>
      <w:proofErr w:type="gramStart"/>
      <w:r w:rsidRPr="52D646F4">
        <w:rPr>
          <w:rStyle w:val="normaltextrun"/>
          <w:rFonts w:ascii="Aptos" w:hAnsi="Aptos" w:cs="Segoe UI"/>
          <w:lang w:val="en-US"/>
        </w:rPr>
        <w:t>Particular attention</w:t>
      </w:r>
      <w:proofErr w:type="gramEnd"/>
      <w:r w:rsidRPr="52D646F4">
        <w:rPr>
          <w:rStyle w:val="normaltextrun"/>
          <w:rFonts w:ascii="Aptos" w:hAnsi="Aptos" w:cs="Segoe UI"/>
          <w:lang w:val="en-US"/>
        </w:rPr>
        <w:t> may also be given to the effectiveness of service systems for foreign-language-speaking clients in the context of changing population structures. </w:t>
      </w:r>
    </w:p>
    <w:p w14:paraId="03AD9CC8" w14:textId="3E93B8D1" w:rsidR="2DD2A22B" w:rsidRDefault="2DD2A22B" w:rsidP="52D646F4">
      <w:pPr>
        <w:pStyle w:val="paragraph"/>
        <w:spacing w:before="0" w:beforeAutospacing="0" w:after="0" w:afterAutospacing="0"/>
        <w:ind w:left="1304"/>
        <w:rPr>
          <w:rFonts w:ascii="Segoe UI" w:hAnsi="Segoe UI" w:cs="Segoe UI"/>
          <w:sz w:val="18"/>
          <w:szCs w:val="18"/>
          <w:lang w:val="en-US"/>
        </w:rPr>
      </w:pPr>
      <w:r w:rsidRPr="52D646F4">
        <w:rPr>
          <w:rStyle w:val="normaltextrun"/>
          <w:rFonts w:ascii="Aptos" w:hAnsi="Aptos" w:cs="Segoe UI"/>
          <w:lang w:val="en-US"/>
        </w:rPr>
        <w:t> </w:t>
      </w:r>
    </w:p>
    <w:p w14:paraId="1E08E940" w14:textId="4425ECB0" w:rsidR="2DD2A22B" w:rsidRPr="000D36C4" w:rsidRDefault="2DD2A22B" w:rsidP="52D646F4">
      <w:pPr>
        <w:pStyle w:val="paragraph"/>
        <w:spacing w:before="0" w:beforeAutospacing="0" w:after="0" w:afterAutospacing="0"/>
        <w:ind w:left="1304"/>
        <w:rPr>
          <w:lang w:val="en-US"/>
        </w:rPr>
      </w:pPr>
      <w:r w:rsidRPr="52D646F4">
        <w:rPr>
          <w:rStyle w:val="normaltextrun"/>
          <w:rFonts w:ascii="Aptos" w:hAnsi="Aptos" w:cs="Segoe UI"/>
          <w:lang w:val="en-US"/>
        </w:rPr>
        <w:lastRenderedPageBreak/>
        <w:t>Additionally, the theme includes interest in the impacts of population growth and increasing numbers of foreign-language speakers on staff work, as well as the use of artificial intelligence in administration and service processes. </w:t>
      </w:r>
    </w:p>
    <w:p w14:paraId="71C44D55" w14:textId="37FCED36" w:rsidR="54D5CC8B" w:rsidRDefault="54D5CC8B" w:rsidP="52D646F4">
      <w:pPr>
        <w:pStyle w:val="paragraph"/>
        <w:spacing w:before="0" w:beforeAutospacing="0" w:after="0" w:afterAutospacing="0"/>
        <w:ind w:left="1304"/>
        <w:rPr>
          <w:rFonts w:ascii="Segoe UI" w:hAnsi="Segoe UI" w:cs="Segoe UI"/>
          <w:sz w:val="18"/>
          <w:szCs w:val="18"/>
          <w:lang w:val="en-US"/>
        </w:rPr>
      </w:pPr>
      <w:r w:rsidRPr="52D646F4">
        <w:rPr>
          <w:rStyle w:val="normaltextrun"/>
          <w:rFonts w:ascii="Aptos" w:hAnsi="Aptos" w:cs="Segoe UI"/>
          <w:b/>
          <w:bCs/>
          <w:lang w:val="en-US"/>
        </w:rPr>
        <w:t>Research on Inclusion, Integration, and Community </w:t>
      </w:r>
    </w:p>
    <w:p w14:paraId="7E3BDC12" w14:textId="1F1182B2" w:rsidR="54D5CC8B" w:rsidRDefault="54D5CC8B" w:rsidP="52D646F4">
      <w:pPr>
        <w:pStyle w:val="paragraph"/>
        <w:spacing w:before="0" w:beforeAutospacing="0" w:after="0" w:afterAutospacing="0"/>
        <w:ind w:left="1304"/>
        <w:rPr>
          <w:rFonts w:ascii="Segoe UI" w:hAnsi="Segoe UI" w:cs="Segoe UI"/>
          <w:sz w:val="18"/>
          <w:szCs w:val="18"/>
          <w:lang w:val="en-US"/>
        </w:rPr>
      </w:pPr>
      <w:r w:rsidRPr="52D646F4">
        <w:rPr>
          <w:rStyle w:val="normaltextrun"/>
          <w:rFonts w:ascii="Aptos" w:hAnsi="Aptos" w:cs="Segoe UI"/>
          <w:lang w:val="en-US"/>
        </w:rPr>
        <w:t> </w:t>
      </w:r>
    </w:p>
    <w:p w14:paraId="76FD6562" w14:textId="460BD4DA" w:rsidR="54D5CC8B" w:rsidRDefault="54D5CC8B" w:rsidP="52D646F4">
      <w:pPr>
        <w:pStyle w:val="paragraph"/>
        <w:spacing w:before="0" w:beforeAutospacing="0" w:after="0" w:afterAutospacing="0"/>
        <w:ind w:left="1304"/>
        <w:rPr>
          <w:rFonts w:ascii="Segoe UI" w:hAnsi="Segoe UI" w:cs="Segoe UI"/>
          <w:sz w:val="18"/>
          <w:szCs w:val="18"/>
          <w:lang w:val="en-US"/>
        </w:rPr>
      </w:pPr>
      <w:r w:rsidRPr="52D646F4">
        <w:rPr>
          <w:rStyle w:val="normaltextrun"/>
          <w:rFonts w:ascii="Aptos" w:hAnsi="Aptos" w:cs="Segoe UI"/>
          <w:lang w:val="en-US"/>
        </w:rPr>
        <w:t>Possible perspectives include the regional and socio-economic distribution of participation among residents, and the systemic impacts of participation processes within city organisations. The theme also focuses on the reach of participatory activities, ways to strengthen inclusion, and identifying groups that remain excluded from participation. </w:t>
      </w:r>
    </w:p>
    <w:p w14:paraId="54312B7D" w14:textId="4EF190AD" w:rsidR="54D5CC8B" w:rsidRDefault="54D5CC8B" w:rsidP="52D646F4">
      <w:pPr>
        <w:pStyle w:val="paragraph"/>
        <w:spacing w:before="0" w:beforeAutospacing="0" w:after="0" w:afterAutospacing="0"/>
        <w:ind w:left="1304"/>
        <w:rPr>
          <w:rFonts w:ascii="Segoe UI" w:hAnsi="Segoe UI" w:cs="Segoe UI"/>
          <w:sz w:val="18"/>
          <w:szCs w:val="18"/>
          <w:lang w:val="en-US"/>
        </w:rPr>
      </w:pPr>
      <w:r w:rsidRPr="52D646F4">
        <w:rPr>
          <w:rStyle w:val="normaltextrun"/>
          <w:rFonts w:ascii="Aptos" w:hAnsi="Aptos" w:cs="Segoe UI"/>
          <w:lang w:val="en-US"/>
        </w:rPr>
        <w:t> </w:t>
      </w:r>
    </w:p>
    <w:p w14:paraId="5BEBE655" w14:textId="653F1DA9" w:rsidR="54D5CC8B" w:rsidRDefault="54D5CC8B" w:rsidP="52D646F4">
      <w:pPr>
        <w:pStyle w:val="paragraph"/>
        <w:spacing w:before="0" w:beforeAutospacing="0" w:after="0" w:afterAutospacing="0"/>
        <w:ind w:left="1304"/>
        <w:rPr>
          <w:rFonts w:ascii="Segoe UI" w:hAnsi="Segoe UI" w:cs="Segoe UI"/>
          <w:sz w:val="18"/>
          <w:szCs w:val="18"/>
          <w:lang w:val="en-US"/>
        </w:rPr>
      </w:pPr>
      <w:r w:rsidRPr="52D646F4">
        <w:rPr>
          <w:rStyle w:val="normaltextrun"/>
          <w:rFonts w:ascii="Aptos" w:hAnsi="Aptos" w:cs="Segoe UI"/>
          <w:lang w:val="en-US"/>
        </w:rPr>
        <w:t>From the integration perspective, relevant topics include the impacts of community centres, evaluation of service vouchers for language learning among employed residents, education and service pathways of foreign-language-speaking groups, the effects of development measures targeting NEET youth, and the relationship between the strengthening of ethnic communities and patterns of urban mixing. </w:t>
      </w:r>
    </w:p>
    <w:p w14:paraId="34F883A6" w14:textId="7E69FAC9" w:rsidR="54D5CC8B" w:rsidRDefault="54D5CC8B" w:rsidP="52D646F4">
      <w:pPr>
        <w:pStyle w:val="paragraph"/>
        <w:spacing w:before="0" w:beforeAutospacing="0" w:after="0" w:afterAutospacing="0"/>
        <w:ind w:left="1304"/>
        <w:rPr>
          <w:rFonts w:ascii="Segoe UI" w:hAnsi="Segoe UI" w:cs="Segoe UI"/>
          <w:sz w:val="18"/>
          <w:szCs w:val="18"/>
          <w:lang w:val="en-US"/>
        </w:rPr>
      </w:pPr>
      <w:r w:rsidRPr="52D646F4">
        <w:rPr>
          <w:rStyle w:val="normaltextrun"/>
          <w:rFonts w:ascii="Aptos" w:hAnsi="Aptos" w:cs="Segoe UI"/>
          <w:lang w:val="en-US"/>
        </w:rPr>
        <w:t> </w:t>
      </w:r>
    </w:p>
    <w:p w14:paraId="37FD5064" w14:textId="32573D1C" w:rsidR="54D5CC8B" w:rsidRDefault="54D5CC8B" w:rsidP="52D646F4">
      <w:pPr>
        <w:pStyle w:val="paragraph"/>
        <w:spacing w:before="0" w:beforeAutospacing="0" w:after="0" w:afterAutospacing="0"/>
        <w:ind w:left="1304"/>
        <w:rPr>
          <w:rFonts w:ascii="Segoe UI" w:hAnsi="Segoe UI" w:cs="Segoe UI"/>
          <w:sz w:val="18"/>
          <w:szCs w:val="18"/>
          <w:lang w:val="en-US"/>
        </w:rPr>
      </w:pPr>
      <w:r w:rsidRPr="52D646F4">
        <w:rPr>
          <w:rStyle w:val="normaltextrun"/>
          <w:rFonts w:ascii="Aptos" w:hAnsi="Aptos" w:cs="Segoe UI"/>
          <w:b/>
          <w:bCs/>
          <w:lang w:val="en-US"/>
        </w:rPr>
        <w:t>Research on Culture, Leisure, Mobility, and Wellbeing </w:t>
      </w:r>
    </w:p>
    <w:p w14:paraId="37ED38F4" w14:textId="28EE9460" w:rsidR="54D5CC8B" w:rsidRDefault="54D5CC8B" w:rsidP="52D646F4">
      <w:pPr>
        <w:pStyle w:val="paragraph"/>
        <w:spacing w:before="0" w:beforeAutospacing="0" w:after="0" w:afterAutospacing="0"/>
        <w:ind w:left="1304"/>
        <w:rPr>
          <w:rFonts w:ascii="Segoe UI" w:hAnsi="Segoe UI" w:cs="Segoe UI"/>
          <w:sz w:val="18"/>
          <w:szCs w:val="18"/>
          <w:lang w:val="en-US"/>
        </w:rPr>
      </w:pPr>
      <w:r w:rsidRPr="52D646F4">
        <w:rPr>
          <w:rStyle w:val="normaltextrun"/>
          <w:rFonts w:ascii="Aptos" w:hAnsi="Aptos" w:cs="Segoe UI"/>
          <w:lang w:val="en-US"/>
        </w:rPr>
        <w:t> </w:t>
      </w:r>
    </w:p>
    <w:p w14:paraId="59A16676" w14:textId="31A7FCDC" w:rsidR="54D5CC8B" w:rsidRDefault="54D5CC8B" w:rsidP="52D646F4">
      <w:pPr>
        <w:pStyle w:val="paragraph"/>
        <w:spacing w:before="0" w:beforeAutospacing="0" w:after="0" w:afterAutospacing="0"/>
        <w:ind w:left="1304"/>
        <w:rPr>
          <w:rFonts w:ascii="Segoe UI" w:hAnsi="Segoe UI" w:cs="Segoe UI"/>
          <w:sz w:val="18"/>
          <w:szCs w:val="18"/>
          <w:lang w:val="en-US"/>
        </w:rPr>
      </w:pPr>
      <w:r w:rsidRPr="52D646F4">
        <w:rPr>
          <w:rStyle w:val="normaltextrun"/>
          <w:rFonts w:ascii="Aptos" w:hAnsi="Aptos" w:cs="Segoe UI"/>
          <w:lang w:val="en-US"/>
        </w:rPr>
        <w:t>Possible perspectives include the achievement of goals in cultural services, usage across different population groups, and their significance for wellbeing, inclusion, and community. The theme may also explore the relationship between urban culture and the reputation, safety, and segregation of areas. </w:t>
      </w:r>
    </w:p>
    <w:p w14:paraId="182C08D8" w14:textId="149C5A78" w:rsidR="54D5CC8B" w:rsidRDefault="54D5CC8B" w:rsidP="52D646F4">
      <w:pPr>
        <w:pStyle w:val="paragraph"/>
        <w:spacing w:before="0" w:beforeAutospacing="0" w:after="0" w:afterAutospacing="0"/>
        <w:ind w:left="1304"/>
        <w:rPr>
          <w:rFonts w:ascii="Segoe UI" w:hAnsi="Segoe UI" w:cs="Segoe UI"/>
          <w:sz w:val="18"/>
          <w:szCs w:val="18"/>
          <w:lang w:val="en-US"/>
        </w:rPr>
      </w:pPr>
      <w:r w:rsidRPr="52D646F4">
        <w:rPr>
          <w:rStyle w:val="normaltextrun"/>
          <w:rFonts w:ascii="Aptos" w:hAnsi="Aptos" w:cs="Segoe UI"/>
          <w:lang w:val="en-US"/>
        </w:rPr>
        <w:t> </w:t>
      </w:r>
    </w:p>
    <w:p w14:paraId="7BDC310A" w14:textId="12F076A7" w:rsidR="54D5CC8B" w:rsidRDefault="54D5CC8B" w:rsidP="52D646F4">
      <w:pPr>
        <w:pStyle w:val="paragraph"/>
        <w:spacing w:before="0" w:beforeAutospacing="0" w:after="0" w:afterAutospacing="0"/>
        <w:ind w:left="1304"/>
        <w:rPr>
          <w:rFonts w:ascii="Segoe UI" w:hAnsi="Segoe UI" w:cs="Segoe UI"/>
          <w:sz w:val="18"/>
          <w:szCs w:val="18"/>
          <w:lang w:val="en-US"/>
        </w:rPr>
      </w:pPr>
      <w:r w:rsidRPr="52D646F4">
        <w:rPr>
          <w:rStyle w:val="normaltextrun"/>
          <w:rFonts w:ascii="Aptos" w:hAnsi="Aptos" w:cs="Segoe UI"/>
          <w:lang w:val="en-US"/>
        </w:rPr>
        <w:t xml:space="preserve">From the perspective of mobility and health, cities are interested in the potential of </w:t>
      </w:r>
      <w:proofErr w:type="gramStart"/>
      <w:r w:rsidRPr="52D646F4">
        <w:rPr>
          <w:rStyle w:val="normaltextrun"/>
          <w:rFonts w:ascii="Aptos" w:hAnsi="Aptos" w:cs="Segoe UI"/>
          <w:lang w:val="en-US"/>
        </w:rPr>
        <w:t>self organised</w:t>
      </w:r>
      <w:proofErr w:type="gramEnd"/>
      <w:r w:rsidRPr="52D646F4">
        <w:rPr>
          <w:rStyle w:val="normaltextrun"/>
          <w:rFonts w:ascii="Aptos" w:hAnsi="Aptos" w:cs="Segoe UI"/>
          <w:lang w:val="en-US"/>
        </w:rPr>
        <w:t> physical activity, ways to reduce inactivity, the impacts of sports subsidies on associations, and the effects of lifestyle and physical activity counselling, especially for disadvantaged groups. </w:t>
      </w:r>
    </w:p>
    <w:p w14:paraId="47C36FD0" w14:textId="30A6C7A0" w:rsidR="52D646F4" w:rsidRDefault="52D646F4" w:rsidP="52D646F4">
      <w:pPr>
        <w:pStyle w:val="paragraph"/>
        <w:spacing w:before="0" w:beforeAutospacing="0" w:after="0" w:afterAutospacing="0"/>
        <w:ind w:left="1155"/>
        <w:rPr>
          <w:rStyle w:val="normaltextrun"/>
          <w:rFonts w:ascii="Aptos" w:hAnsi="Aptos" w:cs="Segoe UI"/>
          <w:lang w:val="en-US"/>
        </w:rPr>
      </w:pPr>
    </w:p>
    <w:p w14:paraId="7D0BC03C" w14:textId="7DF5EFB4" w:rsidR="2DD2A22B" w:rsidRDefault="2DD2A22B" w:rsidP="52D646F4">
      <w:pPr>
        <w:pStyle w:val="paragraph"/>
        <w:spacing w:before="0" w:beforeAutospacing="0" w:after="0" w:afterAutospacing="0"/>
        <w:ind w:left="1155"/>
        <w:rPr>
          <w:rFonts w:ascii="Segoe UI" w:hAnsi="Segoe UI" w:cs="Segoe UI"/>
          <w:sz w:val="18"/>
          <w:szCs w:val="18"/>
          <w:lang w:val="en-US"/>
        </w:rPr>
      </w:pPr>
      <w:r w:rsidRPr="52D646F4">
        <w:rPr>
          <w:rStyle w:val="normaltextrun"/>
          <w:rFonts w:ascii="Aptos" w:hAnsi="Aptos" w:cs="Segoe UI"/>
          <w:lang w:val="en-US"/>
        </w:rPr>
        <w:t> </w:t>
      </w:r>
    </w:p>
    <w:p w14:paraId="47F2790F" w14:textId="3B7D1A43" w:rsidR="52D646F4" w:rsidRDefault="52D646F4" w:rsidP="52D646F4">
      <w:pPr>
        <w:pStyle w:val="paragraph"/>
        <w:spacing w:before="0" w:beforeAutospacing="0" w:after="0" w:afterAutospacing="0"/>
        <w:ind w:left="1155"/>
        <w:rPr>
          <w:rStyle w:val="normaltextrun"/>
          <w:rFonts w:ascii="Aptos" w:hAnsi="Aptos" w:cs="Segoe UI"/>
          <w:lang w:val="en-US"/>
        </w:rPr>
      </w:pPr>
    </w:p>
    <w:p w14:paraId="138F6401" w14:textId="53ED5926" w:rsidR="005D411B" w:rsidRPr="00E43623" w:rsidRDefault="005D411B" w:rsidP="00E43623">
      <w:pPr>
        <w:pStyle w:val="paragraph"/>
        <w:spacing w:before="0" w:beforeAutospacing="0" w:after="0" w:afterAutospacing="0"/>
        <w:ind w:left="1155"/>
        <w:textAlignment w:val="baseline"/>
        <w:rPr>
          <w:rFonts w:ascii="Segoe UI" w:hAnsi="Segoe UI" w:cs="Segoe UI"/>
          <w:sz w:val="18"/>
          <w:szCs w:val="18"/>
          <w:lang w:val="en-US"/>
        </w:rPr>
      </w:pPr>
    </w:p>
    <w:p w14:paraId="7EFC315B" w14:textId="5381E13E" w:rsidR="005D411B" w:rsidRPr="00E43623" w:rsidRDefault="005D411B" w:rsidP="005D411B">
      <w:pPr>
        <w:pStyle w:val="paragraph"/>
        <w:spacing w:before="0" w:beforeAutospacing="0" w:after="0" w:afterAutospacing="0"/>
        <w:ind w:left="1155"/>
        <w:textAlignment w:val="baseline"/>
        <w:rPr>
          <w:rFonts w:ascii="Segoe UI" w:hAnsi="Segoe UI" w:cs="Segoe UI"/>
          <w:sz w:val="18"/>
          <w:szCs w:val="18"/>
          <w:lang w:val="en-US"/>
        </w:rPr>
      </w:pPr>
      <w:r w:rsidRPr="00E43623">
        <w:rPr>
          <w:rStyle w:val="normaltextrun"/>
          <w:rFonts w:ascii="Aptos" w:hAnsi="Aptos" w:cs="Segoe UI"/>
          <w:b/>
          <w:bCs/>
          <w:sz w:val="32"/>
          <w:szCs w:val="32"/>
          <w:lang w:val="en-US"/>
        </w:rPr>
        <w:t>Instructions for applying for funding</w:t>
      </w:r>
    </w:p>
    <w:p w14:paraId="2BFE7CB3" w14:textId="38AAEA94" w:rsidR="005D411B" w:rsidRPr="00E43623" w:rsidRDefault="005D411B" w:rsidP="005D411B">
      <w:pPr>
        <w:pStyle w:val="paragraph"/>
        <w:spacing w:before="0" w:beforeAutospacing="0" w:after="0" w:afterAutospacing="0"/>
        <w:ind w:left="1155"/>
        <w:textAlignment w:val="baseline"/>
        <w:rPr>
          <w:rFonts w:ascii="Segoe UI" w:hAnsi="Segoe UI" w:cs="Segoe UI"/>
          <w:sz w:val="18"/>
          <w:szCs w:val="18"/>
          <w:lang w:val="en-US"/>
        </w:rPr>
      </w:pPr>
    </w:p>
    <w:p w14:paraId="5D02B69E" w14:textId="5AFFFBBD" w:rsidR="005D411B" w:rsidRPr="00E43623" w:rsidRDefault="005D411B" w:rsidP="005D411B">
      <w:pPr>
        <w:pStyle w:val="paragraph"/>
        <w:spacing w:before="0" w:beforeAutospacing="0" w:after="0" w:afterAutospacing="0"/>
        <w:ind w:left="1155"/>
        <w:textAlignment w:val="baseline"/>
        <w:rPr>
          <w:rFonts w:ascii="Segoe UI" w:hAnsi="Segoe UI" w:cs="Segoe UI"/>
          <w:sz w:val="18"/>
          <w:szCs w:val="18"/>
          <w:lang w:val="en-US"/>
        </w:rPr>
      </w:pPr>
      <w:r w:rsidRPr="00E43623">
        <w:rPr>
          <w:rStyle w:val="normaltextrun"/>
          <w:rFonts w:ascii="Aptos" w:hAnsi="Aptos" w:cs="Segoe UI"/>
          <w:sz w:val="22"/>
          <w:szCs w:val="22"/>
          <w:lang w:val="en-US"/>
        </w:rPr>
        <w:t>The research may be an entirely new project, or funding may be awarded as an additional component of an ongoing project entity. The funding period may begin no earlier than 1</w:t>
      </w:r>
      <w:r w:rsidRPr="00E43623">
        <w:rPr>
          <w:rStyle w:val="normaltextrun"/>
          <w:rFonts w:ascii="Aptos" w:hAnsi="Aptos" w:cs="Segoe UI"/>
          <w:sz w:val="17"/>
          <w:szCs w:val="17"/>
          <w:vertAlign w:val="superscript"/>
          <w:lang w:val="en-US"/>
        </w:rPr>
        <w:t>st</w:t>
      </w:r>
      <w:r w:rsidRPr="00E43623">
        <w:rPr>
          <w:rStyle w:val="normaltextrun"/>
          <w:rFonts w:ascii="Aptos" w:hAnsi="Aptos" w:cs="Segoe UI"/>
          <w:sz w:val="22"/>
          <w:szCs w:val="22"/>
          <w:lang w:val="en-US"/>
        </w:rPr>
        <w:t> of1 March 2027.</w:t>
      </w:r>
      <w:r w:rsidR="00E43623" w:rsidRPr="00E43623">
        <w:rPr>
          <w:rStyle w:val="normaltextrun"/>
          <w:rFonts w:ascii="Aptos" w:hAnsi="Aptos" w:cs="Segoe UI"/>
          <w:sz w:val="22"/>
          <w:szCs w:val="22"/>
          <w:lang w:val="en-US"/>
        </w:rPr>
        <w:t xml:space="preserve"> </w:t>
      </w:r>
      <w:r w:rsidRPr="00E43623">
        <w:rPr>
          <w:rStyle w:val="normaltextrun"/>
          <w:rFonts w:ascii="Aptos" w:hAnsi="Aptos" w:cs="Segoe UI"/>
          <w:sz w:val="22"/>
          <w:szCs w:val="22"/>
          <w:lang w:val="en-US"/>
        </w:rPr>
        <w:t>The funded projects must cease by the end of 2028 at the latest, and the final report submitted to the cities as well as the final seminar must be delivered by 31 December 2028 at the latest.</w:t>
      </w:r>
    </w:p>
    <w:p w14:paraId="4C24B233" w14:textId="2969647E" w:rsidR="005D411B" w:rsidRPr="00E43623" w:rsidRDefault="005D411B" w:rsidP="005D411B">
      <w:pPr>
        <w:pStyle w:val="paragraph"/>
        <w:spacing w:before="0" w:beforeAutospacing="0" w:after="0" w:afterAutospacing="0"/>
        <w:ind w:left="1155"/>
        <w:textAlignment w:val="baseline"/>
        <w:rPr>
          <w:rFonts w:ascii="Segoe UI" w:hAnsi="Segoe UI" w:cs="Segoe UI"/>
          <w:sz w:val="18"/>
          <w:szCs w:val="18"/>
          <w:lang w:val="en-US"/>
        </w:rPr>
      </w:pPr>
    </w:p>
    <w:p w14:paraId="36D53076" w14:textId="4B40FFA7" w:rsidR="005D411B" w:rsidRPr="00E43623" w:rsidRDefault="005D411B" w:rsidP="005D411B">
      <w:pPr>
        <w:pStyle w:val="paragraph"/>
        <w:spacing w:before="0" w:beforeAutospacing="0" w:after="0" w:afterAutospacing="0"/>
        <w:ind w:left="1155"/>
        <w:textAlignment w:val="baseline"/>
        <w:rPr>
          <w:rFonts w:ascii="Segoe UI" w:hAnsi="Segoe UI" w:cs="Segoe UI"/>
          <w:sz w:val="18"/>
          <w:szCs w:val="18"/>
          <w:lang w:val="en-US"/>
        </w:rPr>
      </w:pPr>
    </w:p>
    <w:p w14:paraId="2BB0E1DB" w14:textId="6AFD9D6E" w:rsidR="005D411B" w:rsidRPr="00E43623" w:rsidRDefault="005D411B" w:rsidP="005D411B">
      <w:pPr>
        <w:pStyle w:val="paragraph"/>
        <w:spacing w:before="0" w:beforeAutospacing="0" w:after="0" w:afterAutospacing="0"/>
        <w:ind w:left="1290"/>
        <w:textAlignment w:val="baseline"/>
        <w:rPr>
          <w:rFonts w:ascii="Segoe UI" w:hAnsi="Segoe UI" w:cs="Segoe UI"/>
          <w:sz w:val="18"/>
          <w:szCs w:val="18"/>
          <w:lang w:val="en-US"/>
        </w:rPr>
      </w:pPr>
      <w:r w:rsidRPr="00E43623">
        <w:rPr>
          <w:rStyle w:val="normaltextrun"/>
          <w:rFonts w:ascii="Aptos" w:hAnsi="Aptos" w:cs="Segoe UI"/>
          <w:b/>
          <w:bCs/>
          <w:lang w:val="en-US"/>
        </w:rPr>
        <w:t>The application process begins by completing a </w:t>
      </w:r>
    </w:p>
    <w:p w14:paraId="3BD550DF" w14:textId="179C8742" w:rsidR="005D411B" w:rsidRPr="00E43623" w:rsidRDefault="005D411B" w:rsidP="005D411B">
      <w:pPr>
        <w:pStyle w:val="paragraph"/>
        <w:spacing w:before="0" w:beforeAutospacing="0" w:after="0" w:afterAutospacing="0"/>
        <w:ind w:left="1290"/>
        <w:textAlignment w:val="baseline"/>
        <w:rPr>
          <w:rFonts w:ascii="Segoe UI" w:hAnsi="Segoe UI" w:cs="Segoe UI"/>
          <w:sz w:val="18"/>
          <w:szCs w:val="18"/>
          <w:lang w:val="en-US"/>
        </w:rPr>
      </w:pPr>
    </w:p>
    <w:p w14:paraId="018C4B57" w14:textId="1E8D767B" w:rsidR="005D411B" w:rsidRPr="00E43623" w:rsidRDefault="005D411B" w:rsidP="005D411B">
      <w:pPr>
        <w:pStyle w:val="paragraph"/>
        <w:spacing w:before="0" w:beforeAutospacing="0" w:after="0" w:afterAutospacing="0"/>
        <w:ind w:left="1290"/>
        <w:textAlignment w:val="baseline"/>
        <w:rPr>
          <w:rFonts w:ascii="Segoe UI" w:hAnsi="Segoe UI" w:cs="Segoe UI"/>
          <w:sz w:val="18"/>
          <w:szCs w:val="18"/>
          <w:lang w:val="en-US"/>
        </w:rPr>
      </w:pPr>
    </w:p>
    <w:p w14:paraId="7E32F14A" w14:textId="16BD3C84" w:rsidR="005D411B" w:rsidRPr="00E43623" w:rsidRDefault="1F8CF8DB" w:rsidP="005D411B">
      <w:pPr>
        <w:pStyle w:val="paragraph"/>
        <w:numPr>
          <w:ilvl w:val="0"/>
          <w:numId w:val="22"/>
        </w:numPr>
        <w:spacing w:before="0" w:beforeAutospacing="0" w:after="0" w:afterAutospacing="0"/>
        <w:ind w:left="2010" w:firstLine="0"/>
        <w:textAlignment w:val="baseline"/>
        <w:rPr>
          <w:rStyle w:val="eop"/>
          <w:rFonts w:ascii="Aptos" w:hAnsi="Aptos" w:cs="Segoe UI"/>
          <w:sz w:val="22"/>
          <w:szCs w:val="22"/>
          <w:lang w:val="en-US"/>
        </w:rPr>
      </w:pPr>
      <w:r w:rsidRPr="52D646F4">
        <w:rPr>
          <w:rStyle w:val="normaltextrun"/>
          <w:rFonts w:ascii="Aptos" w:hAnsi="Aptos" w:cs="Segoe UI"/>
          <w:b/>
          <w:bCs/>
          <w:sz w:val="22"/>
          <w:szCs w:val="22"/>
          <w:lang w:val="en-US"/>
        </w:rPr>
        <w:t>Preliminary two-page research idea form, </w:t>
      </w:r>
      <w:r w:rsidRPr="52D646F4">
        <w:rPr>
          <w:rStyle w:val="normaltextrun"/>
          <w:rFonts w:ascii="Aptos" w:hAnsi="Aptos" w:cs="Segoe UI"/>
          <w:sz w:val="22"/>
          <w:szCs w:val="22"/>
          <w:lang w:val="en-US"/>
        </w:rPr>
        <w:t>which briefly presents the key ideas concerning the objectives and implementation of the research. </w:t>
      </w:r>
    </w:p>
    <w:p w14:paraId="352D36FA" w14:textId="2ABAAFE2" w:rsidR="52D646F4" w:rsidRDefault="52D646F4" w:rsidP="52D646F4">
      <w:pPr>
        <w:pStyle w:val="paragraph"/>
        <w:spacing w:before="0" w:beforeAutospacing="0" w:after="0" w:afterAutospacing="0"/>
        <w:rPr>
          <w:rStyle w:val="eop"/>
          <w:rFonts w:ascii="Aptos" w:hAnsi="Aptos" w:cs="Segoe UI"/>
          <w:sz w:val="22"/>
          <w:szCs w:val="22"/>
          <w:lang w:val="en-US"/>
        </w:rPr>
      </w:pPr>
    </w:p>
    <w:p w14:paraId="00D0A3A7" w14:textId="75C37069" w:rsidR="58DC3F70" w:rsidRDefault="58DC3F70" w:rsidP="00F1186D">
      <w:pPr>
        <w:pStyle w:val="paragraph"/>
        <w:spacing w:before="0" w:beforeAutospacing="0" w:after="0" w:afterAutospacing="0"/>
        <w:ind w:left="2010"/>
        <w:rPr>
          <w:rFonts w:ascii="Segoe UI" w:hAnsi="Segoe UI" w:cs="Segoe UI"/>
          <w:sz w:val="14"/>
          <w:szCs w:val="14"/>
          <w:lang w:val="en-US"/>
        </w:rPr>
      </w:pPr>
      <w:r w:rsidRPr="52D646F4">
        <w:rPr>
          <w:rStyle w:val="normaltextrun"/>
          <w:rFonts w:ascii="Aptos" w:hAnsi="Aptos" w:cs="Segoe UI"/>
          <w:sz w:val="22"/>
          <w:szCs w:val="22"/>
          <w:lang w:val="en-GB"/>
        </w:rPr>
        <w:t>Download and fill the idea form from the web page.</w:t>
      </w:r>
    </w:p>
    <w:p w14:paraId="62C15492" w14:textId="73AF5E67" w:rsidR="52D646F4" w:rsidRDefault="52D646F4" w:rsidP="52D646F4">
      <w:pPr>
        <w:pStyle w:val="paragraph"/>
        <w:spacing w:before="0" w:beforeAutospacing="0" w:after="0" w:afterAutospacing="0"/>
        <w:ind w:left="2010"/>
        <w:rPr>
          <w:rStyle w:val="eop"/>
          <w:rFonts w:ascii="Aptos" w:hAnsi="Aptos" w:cs="Segoe UI"/>
          <w:sz w:val="22"/>
          <w:szCs w:val="22"/>
          <w:lang w:val="en-US"/>
        </w:rPr>
      </w:pPr>
    </w:p>
    <w:p w14:paraId="5F1DF0E4" w14:textId="77777777" w:rsidR="00E43623" w:rsidRPr="00E43623" w:rsidRDefault="00E43623" w:rsidP="00E43623">
      <w:pPr>
        <w:pStyle w:val="paragraph"/>
        <w:spacing w:before="0" w:beforeAutospacing="0" w:after="0" w:afterAutospacing="0"/>
        <w:ind w:left="2010"/>
        <w:textAlignment w:val="baseline"/>
        <w:rPr>
          <w:rFonts w:ascii="Aptos" w:hAnsi="Aptos" w:cs="Segoe UI"/>
          <w:sz w:val="22"/>
          <w:szCs w:val="22"/>
          <w:lang w:val="en-US"/>
        </w:rPr>
      </w:pPr>
    </w:p>
    <w:p w14:paraId="4C631CDE" w14:textId="3C9305B5" w:rsidR="005D411B" w:rsidRPr="00E43623" w:rsidRDefault="005D411B" w:rsidP="00E43623">
      <w:pPr>
        <w:pStyle w:val="paragraph"/>
        <w:spacing w:before="0" w:beforeAutospacing="0" w:after="0" w:afterAutospacing="0"/>
        <w:ind w:left="1155"/>
        <w:textAlignment w:val="baseline"/>
        <w:rPr>
          <w:rFonts w:ascii="Segoe UI" w:hAnsi="Segoe UI" w:cs="Segoe UI"/>
          <w:sz w:val="18"/>
          <w:szCs w:val="18"/>
          <w:lang w:val="en-US"/>
        </w:rPr>
      </w:pPr>
    </w:p>
    <w:p w14:paraId="11575D26" w14:textId="621AB79C" w:rsidR="005D411B" w:rsidRPr="00E43623" w:rsidRDefault="005D411B" w:rsidP="005D411B">
      <w:pPr>
        <w:pStyle w:val="paragraph"/>
        <w:spacing w:before="0" w:beforeAutospacing="0" w:after="0" w:afterAutospacing="0"/>
        <w:ind w:left="1290"/>
        <w:textAlignment w:val="baseline"/>
        <w:rPr>
          <w:rFonts w:ascii="Segoe UI" w:hAnsi="Segoe UI" w:cs="Segoe UI"/>
          <w:sz w:val="18"/>
          <w:szCs w:val="18"/>
          <w:lang w:val="en-US"/>
        </w:rPr>
      </w:pPr>
      <w:r w:rsidRPr="00E43623">
        <w:rPr>
          <w:rStyle w:val="normaltextrun"/>
          <w:rFonts w:ascii="Aptos" w:hAnsi="Aptos" w:cs="Segoe UI"/>
          <w:b/>
          <w:bCs/>
          <w:sz w:val="22"/>
          <w:szCs w:val="22"/>
          <w:lang w:val="en-US"/>
        </w:rPr>
        <w:t>Note! </w:t>
      </w:r>
      <w:r w:rsidRPr="00E43623">
        <w:rPr>
          <w:rStyle w:val="normaltextrun"/>
          <w:rFonts w:ascii="Aptos" w:hAnsi="Aptos" w:cs="Segoe UI"/>
          <w:sz w:val="22"/>
          <w:szCs w:val="22"/>
          <w:lang w:val="en-US"/>
        </w:rPr>
        <w:t>A longer full research plan will be requested at a later stage from the projects proposed for funding. The research idea form and the later research plan must include a description of where and how the knowledge can be used once the results are available.</w:t>
      </w:r>
    </w:p>
    <w:p w14:paraId="3A4F36F4" w14:textId="77777777" w:rsidR="00E43623" w:rsidRPr="00E43623" w:rsidRDefault="00E43623" w:rsidP="005D411B">
      <w:pPr>
        <w:pStyle w:val="paragraph"/>
        <w:spacing w:before="0" w:beforeAutospacing="0" w:after="0" w:afterAutospacing="0"/>
        <w:ind w:left="1155"/>
        <w:textAlignment w:val="baseline"/>
        <w:rPr>
          <w:rStyle w:val="eop"/>
          <w:rFonts w:ascii="Aptos" w:hAnsi="Aptos" w:cs="Segoe UI"/>
          <w:sz w:val="22"/>
          <w:szCs w:val="22"/>
          <w:bdr w:val="none" w:sz="0" w:space="0" w:color="auto" w:frame="1"/>
          <w:shd w:val="clear" w:color="auto" w:fill="C6C6C6"/>
          <w:lang w:val="en-US"/>
        </w:rPr>
      </w:pPr>
    </w:p>
    <w:p w14:paraId="6098D470" w14:textId="77777777" w:rsidR="00E43623" w:rsidRPr="00E43623" w:rsidRDefault="00E43623" w:rsidP="005D411B">
      <w:pPr>
        <w:pStyle w:val="paragraph"/>
        <w:spacing w:before="0" w:beforeAutospacing="0" w:after="0" w:afterAutospacing="0"/>
        <w:ind w:left="1155"/>
        <w:textAlignment w:val="baseline"/>
        <w:rPr>
          <w:rStyle w:val="eop"/>
          <w:rFonts w:ascii="Aptos" w:hAnsi="Aptos" w:cs="Segoe UI"/>
          <w:sz w:val="22"/>
          <w:szCs w:val="22"/>
          <w:bdr w:val="none" w:sz="0" w:space="0" w:color="auto" w:frame="1"/>
          <w:shd w:val="clear" w:color="auto" w:fill="C6C6C6"/>
          <w:lang w:val="en-US"/>
        </w:rPr>
      </w:pPr>
    </w:p>
    <w:p w14:paraId="4FFEC4E9" w14:textId="3602BD3B" w:rsidR="005D411B" w:rsidRPr="00E43623" w:rsidRDefault="005D411B" w:rsidP="005D411B">
      <w:pPr>
        <w:pStyle w:val="paragraph"/>
        <w:spacing w:before="0" w:beforeAutospacing="0" w:after="0" w:afterAutospacing="0"/>
        <w:ind w:left="1155"/>
        <w:textAlignment w:val="baseline"/>
        <w:rPr>
          <w:rFonts w:ascii="Segoe UI" w:hAnsi="Segoe UI" w:cs="Segoe UI"/>
          <w:sz w:val="18"/>
          <w:szCs w:val="18"/>
          <w:lang w:val="en-US"/>
        </w:rPr>
      </w:pPr>
      <w:r w:rsidRPr="00E43623">
        <w:rPr>
          <w:rStyle w:val="normaltextrun"/>
          <w:rFonts w:ascii="Aptos" w:hAnsi="Aptos" w:cs="Segoe UI"/>
          <w:b/>
          <w:bCs/>
          <w:lang w:val="en-US"/>
        </w:rPr>
        <w:t xml:space="preserve">Funding is available in </w:t>
      </w:r>
      <w:proofErr w:type="gramStart"/>
      <w:r w:rsidRPr="00E43623">
        <w:rPr>
          <w:rStyle w:val="normaltextrun"/>
          <w:rFonts w:ascii="Aptos" w:hAnsi="Aptos" w:cs="Segoe UI"/>
          <w:b/>
          <w:bCs/>
          <w:lang w:val="en-US"/>
        </w:rPr>
        <w:t>two funding</w:t>
      </w:r>
      <w:proofErr w:type="gramEnd"/>
      <w:r w:rsidRPr="00E43623">
        <w:rPr>
          <w:rStyle w:val="normaltextrun"/>
          <w:rFonts w:ascii="Aptos" w:hAnsi="Aptos" w:cs="Segoe UI"/>
          <w:b/>
          <w:bCs/>
          <w:lang w:val="en-US"/>
        </w:rPr>
        <w:t xml:space="preserve"> categories:</w:t>
      </w:r>
    </w:p>
    <w:p w14:paraId="7BD50E82" w14:textId="222246F1" w:rsidR="005D411B" w:rsidRPr="00E43623" w:rsidRDefault="005D411B" w:rsidP="005D411B">
      <w:pPr>
        <w:pStyle w:val="paragraph"/>
        <w:spacing w:before="0" w:beforeAutospacing="0" w:after="0" w:afterAutospacing="0"/>
        <w:ind w:left="1155"/>
        <w:textAlignment w:val="baseline"/>
        <w:rPr>
          <w:rFonts w:ascii="Segoe UI" w:hAnsi="Segoe UI" w:cs="Segoe UI"/>
          <w:sz w:val="18"/>
          <w:szCs w:val="18"/>
          <w:lang w:val="en-US"/>
        </w:rPr>
      </w:pPr>
    </w:p>
    <w:p w14:paraId="379A98B3" w14:textId="467BE646" w:rsidR="005D411B" w:rsidRPr="00E43623" w:rsidRDefault="005D411B" w:rsidP="005D411B">
      <w:pPr>
        <w:pStyle w:val="paragraph"/>
        <w:spacing w:before="0" w:beforeAutospacing="0" w:after="0" w:afterAutospacing="0"/>
        <w:ind w:left="1290"/>
        <w:textAlignment w:val="baseline"/>
        <w:rPr>
          <w:rFonts w:ascii="Segoe UI" w:hAnsi="Segoe UI" w:cs="Segoe UI"/>
          <w:sz w:val="18"/>
          <w:szCs w:val="18"/>
          <w:lang w:val="en-US"/>
        </w:rPr>
      </w:pPr>
      <w:r w:rsidRPr="00E43623">
        <w:rPr>
          <w:rStyle w:val="normaltextrun"/>
          <w:rFonts w:ascii="Aptos" w:hAnsi="Aptos" w:cs="Segoe UI"/>
          <w:b/>
          <w:bCs/>
          <w:sz w:val="22"/>
          <w:szCs w:val="22"/>
          <w:lang w:val="en-US"/>
        </w:rPr>
        <w:t>Funding category 1</w:t>
      </w:r>
    </w:p>
    <w:p w14:paraId="40E0CE17" w14:textId="1A3DEFD6" w:rsidR="005D411B" w:rsidRPr="00E43623" w:rsidRDefault="005D411B" w:rsidP="005D411B">
      <w:pPr>
        <w:pStyle w:val="paragraph"/>
        <w:spacing w:before="0" w:beforeAutospacing="0" w:after="0" w:afterAutospacing="0"/>
        <w:ind w:left="2595"/>
        <w:textAlignment w:val="baseline"/>
        <w:rPr>
          <w:rFonts w:ascii="Segoe UI" w:hAnsi="Segoe UI" w:cs="Segoe UI"/>
          <w:sz w:val="18"/>
          <w:szCs w:val="18"/>
          <w:lang w:val="en-US"/>
        </w:rPr>
      </w:pPr>
      <w:r w:rsidRPr="00E43623">
        <w:rPr>
          <w:rStyle w:val="normaltextrun"/>
          <w:rFonts w:ascii="Aptos" w:hAnsi="Aptos" w:cs="Segoe UI"/>
          <w:sz w:val="22"/>
          <w:szCs w:val="22"/>
          <w:lang w:val="en-US"/>
        </w:rPr>
        <w:t>€50,000</w:t>
      </w:r>
    </w:p>
    <w:p w14:paraId="0B4F11A4" w14:textId="5526A781" w:rsidR="005D411B" w:rsidRPr="00E43623" w:rsidRDefault="005D411B" w:rsidP="005D411B">
      <w:pPr>
        <w:pStyle w:val="paragraph"/>
        <w:spacing w:before="0" w:beforeAutospacing="0" w:after="0" w:afterAutospacing="0"/>
        <w:ind w:left="1290"/>
        <w:textAlignment w:val="baseline"/>
        <w:rPr>
          <w:rFonts w:ascii="Segoe UI" w:hAnsi="Segoe UI" w:cs="Segoe UI"/>
          <w:sz w:val="18"/>
          <w:szCs w:val="18"/>
          <w:lang w:val="en-US"/>
        </w:rPr>
      </w:pPr>
      <w:r w:rsidRPr="00E43623">
        <w:rPr>
          <w:rStyle w:val="normaltextrun"/>
          <w:rFonts w:ascii="Aptos" w:hAnsi="Aptos" w:cs="Segoe UI"/>
          <w:b/>
          <w:bCs/>
          <w:sz w:val="22"/>
          <w:szCs w:val="22"/>
          <w:lang w:val="en-US"/>
        </w:rPr>
        <w:t>Funding category 2</w:t>
      </w:r>
    </w:p>
    <w:p w14:paraId="7364666A" w14:textId="46F4D3A2" w:rsidR="005D411B" w:rsidRPr="00E43623" w:rsidRDefault="005D411B" w:rsidP="005D411B">
      <w:pPr>
        <w:pStyle w:val="paragraph"/>
        <w:spacing w:before="0" w:beforeAutospacing="0" w:after="0" w:afterAutospacing="0"/>
        <w:ind w:left="2595"/>
        <w:textAlignment w:val="baseline"/>
        <w:rPr>
          <w:rFonts w:ascii="Segoe UI" w:hAnsi="Segoe UI" w:cs="Segoe UI"/>
          <w:sz w:val="18"/>
          <w:szCs w:val="18"/>
          <w:lang w:val="en-US"/>
        </w:rPr>
      </w:pPr>
      <w:r w:rsidRPr="00E43623">
        <w:rPr>
          <w:rStyle w:val="normaltextrun"/>
          <w:rFonts w:ascii="Aptos" w:hAnsi="Aptos" w:cs="Segoe UI"/>
          <w:sz w:val="22"/>
          <w:szCs w:val="22"/>
          <w:lang w:val="en-US"/>
        </w:rPr>
        <w:t>€100,000</w:t>
      </w:r>
    </w:p>
    <w:p w14:paraId="6DB9E64B" w14:textId="3967CA8A" w:rsidR="005D411B" w:rsidRPr="00E43623" w:rsidRDefault="005D411B" w:rsidP="005D411B">
      <w:pPr>
        <w:pStyle w:val="paragraph"/>
        <w:spacing w:before="0" w:beforeAutospacing="0" w:after="0" w:afterAutospacing="0"/>
        <w:ind w:left="1155"/>
        <w:textAlignment w:val="baseline"/>
        <w:rPr>
          <w:rFonts w:ascii="Segoe UI" w:hAnsi="Segoe UI" w:cs="Segoe UI"/>
          <w:sz w:val="18"/>
          <w:szCs w:val="18"/>
          <w:lang w:val="en-US"/>
        </w:rPr>
      </w:pPr>
    </w:p>
    <w:p w14:paraId="0FC4B9C5" w14:textId="5DD1DE0F" w:rsidR="005D411B" w:rsidRPr="00E43623" w:rsidRDefault="005D411B" w:rsidP="005D411B">
      <w:pPr>
        <w:pStyle w:val="paragraph"/>
        <w:spacing w:before="0" w:beforeAutospacing="0" w:after="0" w:afterAutospacing="0"/>
        <w:ind w:left="1155"/>
        <w:textAlignment w:val="baseline"/>
        <w:rPr>
          <w:rFonts w:ascii="Segoe UI" w:hAnsi="Segoe UI" w:cs="Segoe UI"/>
          <w:sz w:val="18"/>
          <w:szCs w:val="18"/>
          <w:lang w:val="en-US"/>
        </w:rPr>
      </w:pPr>
      <w:r w:rsidRPr="00E43623">
        <w:rPr>
          <w:rStyle w:val="normaltextrun"/>
          <w:rFonts w:ascii="Aptos" w:hAnsi="Aptos" w:cs="Segoe UI"/>
          <w:sz w:val="22"/>
          <w:szCs w:val="22"/>
          <w:lang w:val="en-US"/>
        </w:rPr>
        <w:t>Indicate in the application </w:t>
      </w:r>
      <w:r w:rsidRPr="00E43623">
        <w:rPr>
          <w:rStyle w:val="normaltextrun"/>
          <w:rFonts w:ascii="Aptos" w:hAnsi="Aptos" w:cs="Segoe UI"/>
          <w:b/>
          <w:bCs/>
          <w:sz w:val="22"/>
          <w:szCs w:val="22"/>
          <w:lang w:val="en-US"/>
        </w:rPr>
        <w:t>which funding category</w:t>
      </w:r>
      <w:r w:rsidRPr="00E43623">
        <w:rPr>
          <w:rStyle w:val="normaltextrun"/>
          <w:rFonts w:ascii="Aptos" w:hAnsi="Aptos" w:cs="Segoe UI"/>
          <w:sz w:val="22"/>
          <w:szCs w:val="22"/>
          <w:lang w:val="en-US"/>
        </w:rPr>
        <w:t> you are applying for.</w:t>
      </w:r>
    </w:p>
    <w:p w14:paraId="09176B0C" w14:textId="252BB1A1" w:rsidR="005D411B" w:rsidRPr="00E43623" w:rsidRDefault="005D411B" w:rsidP="005D411B">
      <w:pPr>
        <w:pStyle w:val="paragraph"/>
        <w:spacing w:before="0" w:beforeAutospacing="0" w:after="0" w:afterAutospacing="0"/>
        <w:ind w:left="1155"/>
        <w:textAlignment w:val="baseline"/>
        <w:rPr>
          <w:rStyle w:val="eop"/>
          <w:rFonts w:ascii="Aptos" w:hAnsi="Aptos" w:cs="Segoe UI"/>
          <w:sz w:val="22"/>
          <w:szCs w:val="22"/>
          <w:bdr w:val="none" w:sz="0" w:space="0" w:color="auto" w:frame="1"/>
          <w:shd w:val="clear" w:color="auto" w:fill="C6C6C6"/>
          <w:lang w:val="en-US"/>
        </w:rPr>
      </w:pPr>
    </w:p>
    <w:p w14:paraId="71BC746C" w14:textId="77777777" w:rsidR="00E43623" w:rsidRPr="00E43623" w:rsidRDefault="00E43623" w:rsidP="005D411B">
      <w:pPr>
        <w:pStyle w:val="paragraph"/>
        <w:spacing w:before="0" w:beforeAutospacing="0" w:after="0" w:afterAutospacing="0"/>
        <w:ind w:left="1155"/>
        <w:textAlignment w:val="baseline"/>
        <w:rPr>
          <w:rFonts w:ascii="Segoe UI" w:hAnsi="Segoe UI" w:cs="Segoe UI"/>
          <w:sz w:val="18"/>
          <w:szCs w:val="18"/>
          <w:lang w:val="en-US"/>
        </w:rPr>
      </w:pPr>
    </w:p>
    <w:p w14:paraId="5BAC86E2" w14:textId="04D998BB" w:rsidR="005D411B" w:rsidRPr="00E43623" w:rsidRDefault="005D411B" w:rsidP="00E43623">
      <w:pPr>
        <w:pStyle w:val="paragraph"/>
        <w:spacing w:before="0" w:beforeAutospacing="0" w:after="0" w:afterAutospacing="0"/>
        <w:ind w:left="2010"/>
        <w:textAlignment w:val="baseline"/>
        <w:rPr>
          <w:rFonts w:ascii="Aptos" w:hAnsi="Aptos" w:cs="Segoe UI"/>
          <w:sz w:val="22"/>
          <w:szCs w:val="22"/>
          <w:lang w:val="en-US"/>
        </w:rPr>
      </w:pPr>
      <w:r w:rsidRPr="00E43623">
        <w:rPr>
          <w:rStyle w:val="normaltextrun"/>
          <w:rFonts w:ascii="Aptos" w:hAnsi="Aptos" w:cs="Segoe UI"/>
          <w:b/>
          <w:bCs/>
          <w:sz w:val="22"/>
          <w:szCs w:val="22"/>
          <w:lang w:val="en-US"/>
        </w:rPr>
        <w:t>The preliminary budget appendix</w:t>
      </w:r>
      <w:r w:rsidR="00E43623" w:rsidRPr="00E43623">
        <w:rPr>
          <w:rStyle w:val="normaltextrun"/>
          <w:rFonts w:ascii="Aptos" w:hAnsi="Aptos" w:cs="Segoe UI"/>
          <w:b/>
          <w:bCs/>
          <w:sz w:val="22"/>
          <w:szCs w:val="22"/>
          <w:lang w:val="en-US"/>
        </w:rPr>
        <w:t xml:space="preserve"> </w:t>
      </w:r>
      <w:r w:rsidRPr="00E43623">
        <w:rPr>
          <w:rStyle w:val="normaltextrun"/>
          <w:rFonts w:ascii="Aptos" w:hAnsi="Aptos" w:cs="Segoe UI"/>
          <w:b/>
          <w:bCs/>
          <w:sz w:val="22"/>
          <w:szCs w:val="22"/>
          <w:lang w:val="en-US"/>
        </w:rPr>
        <w:t>must be prepared according to the applicant </w:t>
      </w:r>
      <w:proofErr w:type="spellStart"/>
      <w:r w:rsidRPr="00E43623">
        <w:rPr>
          <w:rStyle w:val="normaltextrun"/>
          <w:rFonts w:ascii="Aptos" w:hAnsi="Aptos" w:cs="Segoe UI"/>
          <w:b/>
          <w:bCs/>
          <w:sz w:val="22"/>
          <w:szCs w:val="22"/>
          <w:lang w:val="en-US"/>
        </w:rPr>
        <w:t>organisation’s</w:t>
      </w:r>
      <w:proofErr w:type="spellEnd"/>
      <w:r w:rsidRPr="00E43623">
        <w:rPr>
          <w:rStyle w:val="normaltextrun"/>
          <w:rFonts w:ascii="Aptos" w:hAnsi="Aptos" w:cs="Segoe UI"/>
          <w:b/>
          <w:bCs/>
          <w:sz w:val="22"/>
          <w:szCs w:val="22"/>
          <w:lang w:val="en-US"/>
        </w:rPr>
        <w:t> own template and must show the </w:t>
      </w:r>
      <w:proofErr w:type="gramStart"/>
      <w:r w:rsidRPr="00E43623">
        <w:rPr>
          <w:rStyle w:val="normaltextrun"/>
          <w:rFonts w:ascii="Aptos" w:hAnsi="Aptos" w:cs="Segoe UI"/>
          <w:b/>
          <w:bCs/>
          <w:sz w:val="22"/>
          <w:szCs w:val="22"/>
          <w:lang w:val="en-US"/>
        </w:rPr>
        <w:t>project’s</w:t>
      </w:r>
      <w:proofErr w:type="gramEnd"/>
      <w:r w:rsidRPr="00E43623">
        <w:rPr>
          <w:rStyle w:val="normaltextrun"/>
          <w:rFonts w:ascii="Aptos" w:hAnsi="Aptos" w:cs="Segoe UI"/>
          <w:sz w:val="22"/>
          <w:szCs w:val="22"/>
          <w:lang w:val="en-US"/>
        </w:rPr>
        <w:t>:</w:t>
      </w:r>
    </w:p>
    <w:p w14:paraId="04BF71B5" w14:textId="2AC50125" w:rsidR="005D411B" w:rsidRPr="00E43623" w:rsidRDefault="005D411B" w:rsidP="005D411B">
      <w:pPr>
        <w:pStyle w:val="paragraph"/>
        <w:spacing w:before="0" w:beforeAutospacing="0" w:after="0" w:afterAutospacing="0"/>
        <w:ind w:left="1155"/>
        <w:textAlignment w:val="baseline"/>
        <w:rPr>
          <w:rFonts w:ascii="Segoe UI" w:hAnsi="Segoe UI" w:cs="Segoe UI"/>
          <w:sz w:val="18"/>
          <w:szCs w:val="18"/>
          <w:lang w:val="en-US"/>
        </w:rPr>
      </w:pPr>
    </w:p>
    <w:p w14:paraId="3F79EBEB" w14:textId="50946F00" w:rsidR="005D411B" w:rsidRPr="00E43623" w:rsidRDefault="005D411B" w:rsidP="005D411B">
      <w:pPr>
        <w:pStyle w:val="paragraph"/>
        <w:numPr>
          <w:ilvl w:val="0"/>
          <w:numId w:val="26"/>
        </w:numPr>
        <w:spacing w:before="0" w:beforeAutospacing="0" w:after="0" w:afterAutospacing="0"/>
        <w:ind w:left="2370" w:firstLine="0"/>
        <w:textAlignment w:val="baseline"/>
        <w:rPr>
          <w:rFonts w:ascii="Aptos" w:hAnsi="Aptos" w:cs="Segoe UI"/>
          <w:sz w:val="22"/>
          <w:szCs w:val="22"/>
        </w:rPr>
      </w:pPr>
      <w:proofErr w:type="spellStart"/>
      <w:r w:rsidRPr="00E43623">
        <w:rPr>
          <w:rStyle w:val="normaltextrun"/>
          <w:rFonts w:ascii="Aptos" w:hAnsi="Aptos" w:cs="Segoe UI"/>
          <w:sz w:val="22"/>
          <w:szCs w:val="22"/>
        </w:rPr>
        <w:t>detailed</w:t>
      </w:r>
      <w:proofErr w:type="spellEnd"/>
      <w:r w:rsidRPr="00E43623">
        <w:rPr>
          <w:rStyle w:val="normaltextrun"/>
          <w:rFonts w:ascii="Aptos" w:hAnsi="Aptos" w:cs="Segoe UI"/>
          <w:sz w:val="22"/>
          <w:szCs w:val="22"/>
        </w:rPr>
        <w:t> </w:t>
      </w:r>
      <w:proofErr w:type="spellStart"/>
      <w:r w:rsidRPr="00E43623">
        <w:rPr>
          <w:rStyle w:val="normaltextrun"/>
          <w:rFonts w:ascii="Aptos" w:hAnsi="Aptos" w:cs="Segoe UI"/>
          <w:sz w:val="22"/>
          <w:szCs w:val="22"/>
        </w:rPr>
        <w:t>salary</w:t>
      </w:r>
      <w:proofErr w:type="spellEnd"/>
      <w:r w:rsidRPr="00E43623">
        <w:rPr>
          <w:rStyle w:val="normaltextrun"/>
          <w:rFonts w:ascii="Aptos" w:hAnsi="Aptos" w:cs="Segoe UI"/>
          <w:sz w:val="22"/>
          <w:szCs w:val="22"/>
        </w:rPr>
        <w:t> </w:t>
      </w:r>
      <w:proofErr w:type="spellStart"/>
      <w:r w:rsidRPr="00E43623">
        <w:rPr>
          <w:rStyle w:val="normaltextrun"/>
          <w:rFonts w:ascii="Aptos" w:hAnsi="Aptos" w:cs="Segoe UI"/>
          <w:sz w:val="22"/>
          <w:szCs w:val="22"/>
        </w:rPr>
        <w:t>costs</w:t>
      </w:r>
      <w:proofErr w:type="spellEnd"/>
      <w:r w:rsidRPr="00E43623">
        <w:rPr>
          <w:rStyle w:val="eop"/>
          <w:rFonts w:ascii="Aptos" w:hAnsi="Aptos" w:cs="Segoe UI"/>
          <w:sz w:val="22"/>
          <w:szCs w:val="22"/>
          <w:bdr w:val="none" w:sz="0" w:space="0" w:color="auto" w:frame="1"/>
          <w:shd w:val="clear" w:color="auto" w:fill="C6C6C6"/>
        </w:rPr>
        <w:t> </w:t>
      </w:r>
    </w:p>
    <w:p w14:paraId="435C74EE" w14:textId="027506D1" w:rsidR="005D411B" w:rsidRPr="00E43623" w:rsidRDefault="005D411B" w:rsidP="005D411B">
      <w:pPr>
        <w:pStyle w:val="paragraph"/>
        <w:numPr>
          <w:ilvl w:val="0"/>
          <w:numId w:val="27"/>
        </w:numPr>
        <w:spacing w:before="0" w:beforeAutospacing="0" w:after="0" w:afterAutospacing="0"/>
        <w:ind w:left="2370" w:firstLine="0"/>
        <w:textAlignment w:val="baseline"/>
        <w:rPr>
          <w:rFonts w:ascii="Aptos" w:hAnsi="Aptos" w:cs="Segoe UI"/>
          <w:sz w:val="22"/>
          <w:szCs w:val="22"/>
          <w:lang w:val="en-US"/>
        </w:rPr>
      </w:pPr>
      <w:r w:rsidRPr="00E43623">
        <w:rPr>
          <w:rStyle w:val="normaltextrun"/>
          <w:rFonts w:ascii="Aptos" w:hAnsi="Aptos" w:cs="Segoe UI"/>
          <w:sz w:val="22"/>
          <w:szCs w:val="22"/>
          <w:lang w:val="en-US"/>
        </w:rPr>
        <w:t>purchased services and procurements detailed by use</w:t>
      </w:r>
    </w:p>
    <w:p w14:paraId="4CFEB124" w14:textId="69732C3D" w:rsidR="005D411B" w:rsidRPr="00E43623" w:rsidRDefault="005D411B" w:rsidP="005D411B">
      <w:pPr>
        <w:pStyle w:val="paragraph"/>
        <w:numPr>
          <w:ilvl w:val="0"/>
          <w:numId w:val="28"/>
        </w:numPr>
        <w:spacing w:before="0" w:beforeAutospacing="0" w:after="0" w:afterAutospacing="0"/>
        <w:ind w:left="2370" w:firstLine="0"/>
        <w:textAlignment w:val="baseline"/>
        <w:rPr>
          <w:rFonts w:ascii="Aptos" w:hAnsi="Aptos" w:cs="Segoe UI"/>
          <w:sz w:val="22"/>
          <w:szCs w:val="22"/>
        </w:rPr>
      </w:pPr>
      <w:proofErr w:type="spellStart"/>
      <w:r w:rsidRPr="00E43623">
        <w:rPr>
          <w:rStyle w:val="normaltextrun"/>
          <w:rFonts w:ascii="Aptos" w:hAnsi="Aptos" w:cs="Segoe UI"/>
          <w:sz w:val="22"/>
          <w:szCs w:val="22"/>
        </w:rPr>
        <w:t>other</w:t>
      </w:r>
      <w:proofErr w:type="spellEnd"/>
      <w:r w:rsidRPr="00E43623">
        <w:rPr>
          <w:rStyle w:val="normaltextrun"/>
          <w:rFonts w:ascii="Aptos" w:hAnsi="Aptos" w:cs="Segoe UI"/>
          <w:sz w:val="22"/>
          <w:szCs w:val="22"/>
        </w:rPr>
        <w:t> </w:t>
      </w:r>
      <w:proofErr w:type="spellStart"/>
      <w:r w:rsidRPr="00E43623">
        <w:rPr>
          <w:rStyle w:val="normaltextrun"/>
          <w:rFonts w:ascii="Aptos" w:hAnsi="Aptos" w:cs="Segoe UI"/>
          <w:sz w:val="22"/>
          <w:szCs w:val="22"/>
        </w:rPr>
        <w:t>costs</w:t>
      </w:r>
      <w:proofErr w:type="spellEnd"/>
      <w:r w:rsidRPr="00E43623">
        <w:rPr>
          <w:rStyle w:val="normaltextrun"/>
          <w:rFonts w:ascii="Aptos" w:hAnsi="Aptos" w:cs="Segoe UI"/>
          <w:sz w:val="22"/>
          <w:szCs w:val="22"/>
        </w:rPr>
        <w:t> </w:t>
      </w:r>
      <w:proofErr w:type="spellStart"/>
      <w:r w:rsidRPr="00E43623">
        <w:rPr>
          <w:rStyle w:val="normaltextrun"/>
          <w:rFonts w:ascii="Aptos" w:hAnsi="Aptos" w:cs="Segoe UI"/>
          <w:sz w:val="22"/>
          <w:szCs w:val="22"/>
        </w:rPr>
        <w:t>detailed</w:t>
      </w:r>
      <w:proofErr w:type="spellEnd"/>
      <w:r w:rsidRPr="00E43623">
        <w:rPr>
          <w:rStyle w:val="normaltextrun"/>
          <w:rFonts w:ascii="Aptos" w:hAnsi="Aptos" w:cs="Segoe UI"/>
          <w:sz w:val="22"/>
          <w:szCs w:val="22"/>
        </w:rPr>
        <w:t> </w:t>
      </w:r>
      <w:proofErr w:type="spellStart"/>
      <w:r w:rsidRPr="00E43623">
        <w:rPr>
          <w:rStyle w:val="normaltextrun"/>
          <w:rFonts w:ascii="Aptos" w:hAnsi="Aptos" w:cs="Segoe UI"/>
          <w:sz w:val="22"/>
          <w:szCs w:val="22"/>
        </w:rPr>
        <w:t>by</w:t>
      </w:r>
      <w:proofErr w:type="spellEnd"/>
      <w:r w:rsidRPr="00E43623">
        <w:rPr>
          <w:rStyle w:val="normaltextrun"/>
          <w:rFonts w:ascii="Aptos" w:hAnsi="Aptos" w:cs="Segoe UI"/>
          <w:sz w:val="22"/>
          <w:szCs w:val="22"/>
        </w:rPr>
        <w:t> </w:t>
      </w:r>
      <w:proofErr w:type="spellStart"/>
      <w:r w:rsidRPr="00E43623">
        <w:rPr>
          <w:rStyle w:val="normaltextrun"/>
          <w:rFonts w:ascii="Aptos" w:hAnsi="Aptos" w:cs="Segoe UI"/>
          <w:sz w:val="22"/>
          <w:szCs w:val="22"/>
        </w:rPr>
        <w:t>use</w:t>
      </w:r>
      <w:proofErr w:type="spellEnd"/>
    </w:p>
    <w:p w14:paraId="61DE9462" w14:textId="5E932D8E" w:rsidR="005D411B" w:rsidRPr="00E43623" w:rsidRDefault="005D411B" w:rsidP="005D411B">
      <w:pPr>
        <w:pStyle w:val="paragraph"/>
        <w:numPr>
          <w:ilvl w:val="0"/>
          <w:numId w:val="29"/>
        </w:numPr>
        <w:spacing w:before="0" w:beforeAutospacing="0" w:after="0" w:afterAutospacing="0"/>
        <w:ind w:left="2370" w:firstLine="0"/>
        <w:textAlignment w:val="baseline"/>
        <w:rPr>
          <w:rFonts w:ascii="Aptos" w:hAnsi="Aptos" w:cs="Segoe UI"/>
          <w:sz w:val="22"/>
          <w:szCs w:val="22"/>
          <w:lang w:val="en-US"/>
        </w:rPr>
      </w:pPr>
      <w:r w:rsidRPr="00E43623">
        <w:rPr>
          <w:rStyle w:val="normaltextrun"/>
          <w:rFonts w:ascii="Aptos" w:hAnsi="Aptos" w:cs="Segoe UI"/>
          <w:sz w:val="22"/>
          <w:szCs w:val="22"/>
          <w:lang w:val="en-US"/>
        </w:rPr>
        <w:t>administrative overheads (max. 20% of total costs)</w:t>
      </w:r>
    </w:p>
    <w:p w14:paraId="32EF596E" w14:textId="27FBCD32" w:rsidR="005D411B" w:rsidRPr="00E43623" w:rsidRDefault="005D411B" w:rsidP="005D411B">
      <w:pPr>
        <w:pStyle w:val="paragraph"/>
        <w:numPr>
          <w:ilvl w:val="0"/>
          <w:numId w:val="30"/>
        </w:numPr>
        <w:spacing w:before="0" w:beforeAutospacing="0" w:after="0" w:afterAutospacing="0"/>
        <w:ind w:left="2370" w:firstLine="0"/>
        <w:textAlignment w:val="baseline"/>
        <w:rPr>
          <w:rStyle w:val="eop"/>
          <w:rFonts w:ascii="Aptos" w:hAnsi="Aptos" w:cs="Segoe UI"/>
          <w:sz w:val="22"/>
          <w:szCs w:val="22"/>
          <w:lang w:val="en-US"/>
        </w:rPr>
      </w:pPr>
      <w:r w:rsidRPr="00E43623">
        <w:rPr>
          <w:rStyle w:val="normaltextrun"/>
          <w:rFonts w:ascii="Aptos" w:hAnsi="Aptos" w:cs="Segoe UI"/>
          <w:sz w:val="22"/>
          <w:szCs w:val="22"/>
          <w:lang w:val="en-US"/>
        </w:rPr>
        <w:t>self-financing share (min. 20% of total costs)</w:t>
      </w:r>
    </w:p>
    <w:p w14:paraId="792F273F" w14:textId="2E0A171F" w:rsidR="005D411B" w:rsidRPr="00E43623" w:rsidRDefault="005D411B" w:rsidP="00E43623">
      <w:pPr>
        <w:pStyle w:val="paragraph"/>
        <w:spacing w:before="0" w:beforeAutospacing="0" w:after="0" w:afterAutospacing="0"/>
        <w:textAlignment w:val="baseline"/>
        <w:rPr>
          <w:rFonts w:ascii="Segoe UI" w:hAnsi="Segoe UI" w:cs="Segoe UI"/>
          <w:sz w:val="18"/>
          <w:szCs w:val="18"/>
          <w:lang w:val="en-US"/>
        </w:rPr>
      </w:pPr>
    </w:p>
    <w:p w14:paraId="210199FE" w14:textId="5425DB26" w:rsidR="005D411B" w:rsidRPr="00E43623" w:rsidRDefault="005D411B" w:rsidP="005D411B">
      <w:pPr>
        <w:pStyle w:val="paragraph"/>
        <w:numPr>
          <w:ilvl w:val="0"/>
          <w:numId w:val="31"/>
        </w:numPr>
        <w:spacing w:before="0" w:beforeAutospacing="0" w:after="0" w:afterAutospacing="0"/>
        <w:ind w:left="2010" w:firstLine="0"/>
        <w:textAlignment w:val="baseline"/>
        <w:rPr>
          <w:rFonts w:ascii="Segoe UI" w:hAnsi="Segoe UI" w:cs="Segoe UI"/>
          <w:sz w:val="21"/>
          <w:szCs w:val="21"/>
          <w:lang w:val="en-US"/>
        </w:rPr>
      </w:pPr>
      <w:r w:rsidRPr="00E43623">
        <w:rPr>
          <w:rStyle w:val="normaltextrun"/>
          <w:rFonts w:ascii="Segoe UI" w:hAnsi="Segoe UI" w:cs="Segoe UI"/>
          <w:b/>
          <w:bCs/>
          <w:sz w:val="21"/>
          <w:szCs w:val="21"/>
          <w:lang w:val="en-US"/>
        </w:rPr>
        <w:t>Applicants must attach their CV(s) to the application. </w:t>
      </w:r>
    </w:p>
    <w:p w14:paraId="557D73B9" w14:textId="4B55274E" w:rsidR="005D411B" w:rsidRPr="00E43623" w:rsidRDefault="005D411B" w:rsidP="005D411B">
      <w:pPr>
        <w:pStyle w:val="paragraph"/>
        <w:spacing w:before="0" w:beforeAutospacing="0" w:after="0" w:afterAutospacing="0"/>
        <w:ind w:left="1650"/>
        <w:textAlignment w:val="baseline"/>
        <w:rPr>
          <w:rFonts w:ascii="Segoe UI" w:hAnsi="Segoe UI" w:cs="Segoe UI"/>
          <w:sz w:val="18"/>
          <w:szCs w:val="18"/>
          <w:lang w:val="en-US"/>
        </w:rPr>
      </w:pPr>
    </w:p>
    <w:p w14:paraId="48CD60DD" w14:textId="36E930F3" w:rsidR="005D411B" w:rsidRPr="00E43623" w:rsidRDefault="005D411B" w:rsidP="005D411B">
      <w:pPr>
        <w:pStyle w:val="paragraph"/>
        <w:numPr>
          <w:ilvl w:val="0"/>
          <w:numId w:val="32"/>
        </w:numPr>
        <w:spacing w:before="0" w:beforeAutospacing="0" w:after="0" w:afterAutospacing="0"/>
        <w:ind w:left="2010" w:firstLine="0"/>
        <w:textAlignment w:val="baseline"/>
        <w:rPr>
          <w:rFonts w:ascii="Segoe UI" w:hAnsi="Segoe UI" w:cs="Segoe UI"/>
          <w:sz w:val="21"/>
          <w:szCs w:val="21"/>
          <w:lang w:val="en-US"/>
        </w:rPr>
      </w:pPr>
      <w:r w:rsidRPr="00E43623">
        <w:rPr>
          <w:rStyle w:val="normaltextrun"/>
          <w:rFonts w:ascii="Segoe UI" w:hAnsi="Segoe UI" w:cs="Segoe UI"/>
          <w:sz w:val="21"/>
          <w:szCs w:val="21"/>
          <w:lang w:val="en-US"/>
        </w:rPr>
        <w:t>CVs of all individuals working on the project must be included in the application.</w:t>
      </w:r>
    </w:p>
    <w:p w14:paraId="0A09E444" w14:textId="2B079B18" w:rsidR="005D411B" w:rsidRPr="00E43623" w:rsidRDefault="005D411B" w:rsidP="005D411B">
      <w:pPr>
        <w:pStyle w:val="paragraph"/>
        <w:spacing w:before="0" w:beforeAutospacing="0" w:after="0" w:afterAutospacing="0"/>
        <w:ind w:left="1650"/>
        <w:textAlignment w:val="baseline"/>
        <w:rPr>
          <w:rFonts w:ascii="Segoe UI" w:hAnsi="Segoe UI" w:cs="Segoe UI"/>
          <w:sz w:val="18"/>
          <w:szCs w:val="18"/>
          <w:lang w:val="en-US"/>
        </w:rPr>
      </w:pPr>
    </w:p>
    <w:p w14:paraId="3886C059" w14:textId="76031DD0" w:rsidR="005D411B" w:rsidRPr="00E43623" w:rsidRDefault="005D411B" w:rsidP="005D411B">
      <w:pPr>
        <w:pStyle w:val="paragraph"/>
        <w:spacing w:before="0" w:beforeAutospacing="0" w:after="0" w:afterAutospacing="0"/>
        <w:ind w:left="1155"/>
        <w:textAlignment w:val="baseline"/>
        <w:rPr>
          <w:rFonts w:ascii="Segoe UI" w:hAnsi="Segoe UI" w:cs="Segoe UI"/>
          <w:sz w:val="18"/>
          <w:szCs w:val="18"/>
          <w:lang w:val="en-US"/>
        </w:rPr>
      </w:pPr>
      <w:r w:rsidRPr="00E43623">
        <w:rPr>
          <w:rStyle w:val="normaltextrun"/>
          <w:rFonts w:ascii="Aptos" w:hAnsi="Aptos" w:cs="Segoe UI"/>
          <w:b/>
          <w:bCs/>
          <w:sz w:val="28"/>
          <w:szCs w:val="28"/>
          <w:lang w:val="en-US"/>
        </w:rPr>
        <w:t>The research idea form, budget annex, and CVs of the project applicants must be submitted by 11 October 2026 at 23</w:t>
      </w:r>
      <w:r w:rsidR="000D36C4">
        <w:rPr>
          <w:rStyle w:val="normaltextrun"/>
          <w:rFonts w:ascii="Aptos" w:hAnsi="Aptos" w:cs="Segoe UI"/>
          <w:b/>
          <w:bCs/>
          <w:sz w:val="28"/>
          <w:szCs w:val="28"/>
          <w:lang w:val="en-US"/>
        </w:rPr>
        <w:t>:</w:t>
      </w:r>
      <w:r w:rsidRPr="00E43623">
        <w:rPr>
          <w:rStyle w:val="normaltextrun"/>
          <w:rFonts w:ascii="Aptos" w:hAnsi="Aptos" w:cs="Segoe UI"/>
          <w:b/>
          <w:bCs/>
          <w:sz w:val="28"/>
          <w:szCs w:val="28"/>
          <w:lang w:val="en-US"/>
        </w:rPr>
        <w:t>59 to:</w:t>
      </w:r>
    </w:p>
    <w:p w14:paraId="71E23512" w14:textId="17FD6FF3" w:rsidR="005D411B" w:rsidRPr="00E43623" w:rsidRDefault="005D411B" w:rsidP="00E43623">
      <w:pPr>
        <w:pStyle w:val="paragraph"/>
        <w:spacing w:before="0" w:beforeAutospacing="0" w:after="0" w:afterAutospacing="0"/>
        <w:ind w:left="1155"/>
        <w:textAlignment w:val="baseline"/>
        <w:rPr>
          <w:rFonts w:ascii="Segoe UI" w:hAnsi="Segoe UI" w:cs="Segoe UI"/>
          <w:sz w:val="18"/>
          <w:szCs w:val="18"/>
          <w:lang w:val="en-US"/>
        </w:rPr>
      </w:pPr>
      <w:hyperlink r:id="rId8" w:tgtFrame="_blank" w:history="1">
        <w:r w:rsidRPr="00E43623">
          <w:rPr>
            <w:rStyle w:val="normaltextrun"/>
            <w:rFonts w:ascii="Aptos" w:hAnsi="Aptos" w:cs="Segoe UI"/>
            <w:b/>
            <w:bCs/>
            <w:sz w:val="28"/>
            <w:szCs w:val="28"/>
            <w:shd w:val="clear" w:color="auto" w:fill="E1E3E6"/>
            <w:lang w:val="en-US"/>
          </w:rPr>
          <w:t>jari.p.jarvenpaa@hel.fi</w:t>
        </w:r>
      </w:hyperlink>
    </w:p>
    <w:p w14:paraId="0E1AEA9A" w14:textId="0826DD14" w:rsidR="005D411B" w:rsidRPr="00E43623" w:rsidRDefault="005D411B" w:rsidP="005D411B">
      <w:pPr>
        <w:pStyle w:val="paragraph"/>
        <w:spacing w:before="0" w:beforeAutospacing="0" w:after="0" w:afterAutospacing="0"/>
        <w:ind w:left="720"/>
        <w:textAlignment w:val="baseline"/>
        <w:rPr>
          <w:rFonts w:ascii="Segoe UI" w:hAnsi="Segoe UI" w:cs="Segoe UI"/>
          <w:sz w:val="18"/>
          <w:szCs w:val="18"/>
          <w:lang w:val="en-US"/>
        </w:rPr>
      </w:pPr>
    </w:p>
    <w:p w14:paraId="39A6E18C" w14:textId="5E4E97EA" w:rsidR="005D411B" w:rsidRPr="00E43623" w:rsidRDefault="005D411B" w:rsidP="005D411B">
      <w:pPr>
        <w:pStyle w:val="paragraph"/>
        <w:spacing w:before="0" w:beforeAutospacing="0" w:after="0" w:afterAutospacing="0"/>
        <w:ind w:left="1155"/>
        <w:textAlignment w:val="baseline"/>
        <w:rPr>
          <w:rFonts w:ascii="Segoe UI" w:hAnsi="Segoe UI" w:cs="Segoe UI"/>
          <w:sz w:val="18"/>
          <w:szCs w:val="18"/>
          <w:lang w:val="en-US"/>
        </w:rPr>
      </w:pPr>
      <w:r w:rsidRPr="00E43623">
        <w:rPr>
          <w:rStyle w:val="normaltextrun"/>
          <w:rFonts w:ascii="Aptos" w:hAnsi="Aptos" w:cs="Segoe UI"/>
          <w:b/>
          <w:bCs/>
          <w:sz w:val="22"/>
          <w:szCs w:val="22"/>
          <w:lang w:val="en-US"/>
        </w:rPr>
        <w:t>Conditions for funding</w:t>
      </w:r>
    </w:p>
    <w:p w14:paraId="52279C43" w14:textId="70BC7206" w:rsidR="005D411B" w:rsidRPr="00E43623" w:rsidRDefault="005D411B" w:rsidP="005D411B">
      <w:pPr>
        <w:pStyle w:val="paragraph"/>
        <w:spacing w:before="0" w:beforeAutospacing="0" w:after="0" w:afterAutospacing="0"/>
        <w:ind w:left="1155"/>
        <w:textAlignment w:val="baseline"/>
        <w:rPr>
          <w:rFonts w:ascii="Segoe UI" w:hAnsi="Segoe UI" w:cs="Segoe UI"/>
          <w:sz w:val="18"/>
          <w:szCs w:val="18"/>
          <w:lang w:val="en-US"/>
        </w:rPr>
      </w:pPr>
    </w:p>
    <w:p w14:paraId="54A29F77" w14:textId="6459A653" w:rsidR="005D411B" w:rsidRPr="00E43623" w:rsidRDefault="005D411B" w:rsidP="005D411B">
      <w:pPr>
        <w:pStyle w:val="paragraph"/>
        <w:numPr>
          <w:ilvl w:val="0"/>
          <w:numId w:val="33"/>
        </w:numPr>
        <w:spacing w:before="0" w:beforeAutospacing="0" w:after="0" w:afterAutospacing="0"/>
        <w:ind w:left="1800" w:firstLine="0"/>
        <w:textAlignment w:val="baseline"/>
        <w:rPr>
          <w:rFonts w:ascii="Aptos" w:hAnsi="Aptos" w:cs="Segoe UI"/>
          <w:sz w:val="22"/>
          <w:szCs w:val="22"/>
          <w:lang w:val="en-US"/>
        </w:rPr>
      </w:pPr>
      <w:r w:rsidRPr="00E43623">
        <w:rPr>
          <w:rStyle w:val="normaltextrun"/>
          <w:rFonts w:ascii="Aptos" w:hAnsi="Aptos" w:cs="Segoe UI"/>
          <w:sz w:val="22"/>
          <w:szCs w:val="22"/>
          <w:lang w:val="en-US"/>
        </w:rPr>
        <w:t>The research must concern the cities of the Helsinki Capital Region or at least one of them.</w:t>
      </w:r>
    </w:p>
    <w:p w14:paraId="7DCC6BFF" w14:textId="55FBFF69" w:rsidR="005D411B" w:rsidRPr="00E43623" w:rsidRDefault="005D411B" w:rsidP="005D411B">
      <w:pPr>
        <w:pStyle w:val="paragraph"/>
        <w:numPr>
          <w:ilvl w:val="0"/>
          <w:numId w:val="34"/>
        </w:numPr>
        <w:spacing w:before="0" w:beforeAutospacing="0" w:after="0" w:afterAutospacing="0"/>
        <w:ind w:left="1800" w:firstLine="0"/>
        <w:textAlignment w:val="baseline"/>
        <w:rPr>
          <w:rFonts w:ascii="Aptos" w:hAnsi="Aptos" w:cs="Segoe UI"/>
          <w:sz w:val="22"/>
          <w:szCs w:val="22"/>
          <w:lang w:val="en-US"/>
        </w:rPr>
      </w:pPr>
      <w:r w:rsidRPr="00E43623">
        <w:rPr>
          <w:rStyle w:val="normaltextrun"/>
          <w:rFonts w:ascii="Aptos" w:hAnsi="Aptos" w:cs="Segoe UI"/>
          <w:sz w:val="22"/>
          <w:szCs w:val="22"/>
          <w:lang w:val="en-US"/>
        </w:rPr>
        <w:t>The funded project is required to have a 20% self-financing share.</w:t>
      </w:r>
    </w:p>
    <w:p w14:paraId="265818B0" w14:textId="3F82535C" w:rsidR="005D411B" w:rsidRPr="00E43623" w:rsidRDefault="005D411B" w:rsidP="005D411B">
      <w:pPr>
        <w:pStyle w:val="paragraph"/>
        <w:numPr>
          <w:ilvl w:val="0"/>
          <w:numId w:val="35"/>
        </w:numPr>
        <w:spacing w:before="0" w:beforeAutospacing="0" w:after="0" w:afterAutospacing="0"/>
        <w:ind w:left="1800" w:firstLine="0"/>
        <w:textAlignment w:val="baseline"/>
        <w:rPr>
          <w:rFonts w:ascii="Aptos" w:hAnsi="Aptos" w:cs="Segoe UI"/>
          <w:sz w:val="22"/>
          <w:szCs w:val="22"/>
          <w:lang w:val="en-US"/>
        </w:rPr>
      </w:pPr>
      <w:r w:rsidRPr="00E43623">
        <w:rPr>
          <w:rStyle w:val="normaltextrun"/>
          <w:rFonts w:ascii="Aptos" w:hAnsi="Aptos" w:cs="Segoe UI"/>
          <w:sz w:val="22"/>
          <w:szCs w:val="22"/>
          <w:lang w:val="en-US"/>
        </w:rPr>
        <w:t>The funded project must </w:t>
      </w:r>
      <w:proofErr w:type="spellStart"/>
      <w:r w:rsidRPr="00E43623">
        <w:rPr>
          <w:rStyle w:val="normaltextrun"/>
          <w:rFonts w:ascii="Aptos" w:hAnsi="Aptos" w:cs="Segoe UI"/>
          <w:sz w:val="22"/>
          <w:szCs w:val="22"/>
          <w:lang w:val="en-US"/>
        </w:rPr>
        <w:t>organise</w:t>
      </w:r>
      <w:proofErr w:type="spellEnd"/>
      <w:r w:rsidRPr="00E43623">
        <w:rPr>
          <w:rStyle w:val="normaltextrun"/>
          <w:rFonts w:ascii="Aptos" w:hAnsi="Aptos" w:cs="Segoe UI"/>
          <w:sz w:val="22"/>
          <w:szCs w:val="22"/>
          <w:lang w:val="en-US"/>
        </w:rPr>
        <w:t> interaction with the cities independently. At least part of the interaction must be </w:t>
      </w:r>
      <w:proofErr w:type="spellStart"/>
      <w:r w:rsidRPr="00E43623">
        <w:rPr>
          <w:rStyle w:val="normaltextrun"/>
          <w:rFonts w:ascii="Aptos" w:hAnsi="Aptos" w:cs="Segoe UI"/>
          <w:sz w:val="22"/>
          <w:szCs w:val="22"/>
          <w:lang w:val="en-US"/>
        </w:rPr>
        <w:t>organised</w:t>
      </w:r>
      <w:proofErr w:type="spellEnd"/>
      <w:r w:rsidRPr="00E43623">
        <w:rPr>
          <w:rStyle w:val="normaltextrun"/>
          <w:rFonts w:ascii="Aptos" w:hAnsi="Aptos" w:cs="Segoe UI"/>
          <w:sz w:val="22"/>
          <w:szCs w:val="22"/>
          <w:lang w:val="en-US"/>
        </w:rPr>
        <w:t xml:space="preserve"> in Finnish. Staff working in research cooperation will help identify contact </w:t>
      </w:r>
      <w:proofErr w:type="gramStart"/>
      <w:r w:rsidRPr="00E43623">
        <w:rPr>
          <w:rStyle w:val="normaltextrun"/>
          <w:rFonts w:ascii="Aptos" w:hAnsi="Aptos" w:cs="Segoe UI"/>
          <w:sz w:val="22"/>
          <w:szCs w:val="22"/>
          <w:lang w:val="en-US"/>
        </w:rPr>
        <w:t>persons</w:t>
      </w:r>
      <w:proofErr w:type="gramEnd"/>
      <w:r w:rsidRPr="00E43623">
        <w:rPr>
          <w:rStyle w:val="normaltextrun"/>
          <w:rFonts w:ascii="Aptos" w:hAnsi="Aptos" w:cs="Segoe UI"/>
          <w:sz w:val="22"/>
          <w:szCs w:val="22"/>
          <w:lang w:val="en-US"/>
        </w:rPr>
        <w:t xml:space="preserve"> on the </w:t>
      </w:r>
      <w:proofErr w:type="gramStart"/>
      <w:r w:rsidRPr="00E43623">
        <w:rPr>
          <w:rStyle w:val="normaltextrun"/>
          <w:rFonts w:ascii="Aptos" w:hAnsi="Aptos" w:cs="Segoe UI"/>
          <w:sz w:val="22"/>
          <w:szCs w:val="22"/>
          <w:lang w:val="en-US"/>
        </w:rPr>
        <w:t>cities’</w:t>
      </w:r>
      <w:proofErr w:type="gramEnd"/>
      <w:r w:rsidRPr="00E43623">
        <w:rPr>
          <w:rStyle w:val="normaltextrun"/>
          <w:rFonts w:ascii="Aptos" w:hAnsi="Aptos" w:cs="Segoe UI"/>
          <w:sz w:val="22"/>
          <w:szCs w:val="22"/>
          <w:lang w:val="en-US"/>
        </w:rPr>
        <w:t xml:space="preserve"> side.</w:t>
      </w:r>
    </w:p>
    <w:p w14:paraId="1CB7E5F1" w14:textId="05C4BFB3" w:rsidR="005D411B" w:rsidRPr="00E43623" w:rsidRDefault="005D411B" w:rsidP="005D411B">
      <w:pPr>
        <w:pStyle w:val="paragraph"/>
        <w:numPr>
          <w:ilvl w:val="0"/>
          <w:numId w:val="36"/>
        </w:numPr>
        <w:spacing w:before="0" w:beforeAutospacing="0" w:after="0" w:afterAutospacing="0"/>
        <w:ind w:left="1800" w:firstLine="0"/>
        <w:textAlignment w:val="baseline"/>
        <w:rPr>
          <w:rFonts w:ascii="Aptos" w:hAnsi="Aptos" w:cs="Segoe UI"/>
          <w:sz w:val="22"/>
          <w:szCs w:val="22"/>
          <w:lang w:val="en-US"/>
        </w:rPr>
      </w:pPr>
      <w:r w:rsidRPr="00E43623">
        <w:rPr>
          <w:rStyle w:val="normaltextrun"/>
          <w:rFonts w:ascii="Aptos" w:hAnsi="Aptos" w:cs="Segoe UI"/>
          <w:sz w:val="22"/>
          <w:szCs w:val="22"/>
          <w:lang w:val="en-US"/>
        </w:rPr>
        <w:t>The funded project must produce an approximately 10–15-page research report in Finnish for the needs of the cities. Other publishing may take place in accordance with the universities’ own objectives and academic publishing practices.</w:t>
      </w:r>
    </w:p>
    <w:p w14:paraId="0EA7C55F" w14:textId="77777777" w:rsidR="00E43623" w:rsidRPr="00E43623" w:rsidRDefault="00E43623" w:rsidP="00E43623">
      <w:pPr>
        <w:pStyle w:val="paragraph"/>
        <w:spacing w:before="0" w:beforeAutospacing="0" w:after="0" w:afterAutospacing="0"/>
        <w:ind w:left="1440"/>
        <w:textAlignment w:val="baseline"/>
        <w:rPr>
          <w:rStyle w:val="eop"/>
          <w:rFonts w:ascii="Aptos" w:hAnsi="Aptos" w:cs="Segoe UI"/>
          <w:sz w:val="22"/>
          <w:szCs w:val="22"/>
          <w:bdr w:val="none" w:sz="0" w:space="0" w:color="auto" w:frame="1"/>
          <w:shd w:val="clear" w:color="auto" w:fill="C6C6C6"/>
          <w:lang w:val="en-US"/>
        </w:rPr>
      </w:pPr>
    </w:p>
    <w:p w14:paraId="4EC26302" w14:textId="77777777" w:rsidR="00E43623" w:rsidRPr="00E43623" w:rsidRDefault="00E43623" w:rsidP="00E43623">
      <w:pPr>
        <w:pStyle w:val="paragraph"/>
        <w:spacing w:before="0" w:beforeAutospacing="0" w:after="0" w:afterAutospacing="0"/>
        <w:ind w:left="1440"/>
        <w:textAlignment w:val="baseline"/>
        <w:rPr>
          <w:rStyle w:val="eop"/>
          <w:rFonts w:ascii="Aptos" w:hAnsi="Aptos" w:cs="Segoe UI"/>
          <w:sz w:val="22"/>
          <w:szCs w:val="22"/>
          <w:bdr w:val="none" w:sz="0" w:space="0" w:color="auto" w:frame="1"/>
          <w:shd w:val="clear" w:color="auto" w:fill="C6C6C6"/>
          <w:lang w:val="en-US"/>
        </w:rPr>
      </w:pPr>
    </w:p>
    <w:p w14:paraId="41E2D6DD" w14:textId="125D33BF" w:rsidR="005D411B" w:rsidRPr="00E43623" w:rsidRDefault="005D411B" w:rsidP="00E43623">
      <w:pPr>
        <w:pStyle w:val="paragraph"/>
        <w:spacing w:before="0" w:beforeAutospacing="0" w:after="0" w:afterAutospacing="0"/>
        <w:ind w:left="1440"/>
        <w:textAlignment w:val="baseline"/>
        <w:rPr>
          <w:rFonts w:ascii="Segoe UI" w:hAnsi="Segoe UI" w:cs="Segoe UI"/>
          <w:sz w:val="18"/>
          <w:szCs w:val="18"/>
          <w:lang w:val="en-US"/>
        </w:rPr>
      </w:pPr>
      <w:r w:rsidRPr="00E43623">
        <w:rPr>
          <w:rStyle w:val="normaltextrun"/>
          <w:rFonts w:ascii="Aptos" w:hAnsi="Aptos" w:cs="Segoe UI"/>
          <w:b/>
          <w:bCs/>
          <w:sz w:val="22"/>
          <w:szCs w:val="22"/>
          <w:lang w:val="en-US"/>
        </w:rPr>
        <w:t>Funding may be granted for</w:t>
      </w:r>
    </w:p>
    <w:p w14:paraId="3659A305" w14:textId="1C96EF12" w:rsidR="005D411B" w:rsidRPr="00E43623" w:rsidRDefault="005D411B" w:rsidP="005D411B">
      <w:pPr>
        <w:pStyle w:val="paragraph"/>
        <w:spacing w:before="0" w:beforeAutospacing="0" w:after="0" w:afterAutospacing="0"/>
        <w:ind w:left="1155"/>
        <w:textAlignment w:val="baseline"/>
        <w:rPr>
          <w:rFonts w:ascii="Segoe UI" w:hAnsi="Segoe UI" w:cs="Segoe UI"/>
          <w:sz w:val="18"/>
          <w:szCs w:val="18"/>
          <w:lang w:val="en-US"/>
        </w:rPr>
      </w:pPr>
    </w:p>
    <w:p w14:paraId="27CFBC47" w14:textId="655E405B" w:rsidR="005D411B" w:rsidRPr="00E43623" w:rsidRDefault="005D411B" w:rsidP="00E43623">
      <w:pPr>
        <w:pStyle w:val="paragraph"/>
        <w:numPr>
          <w:ilvl w:val="0"/>
          <w:numId w:val="43"/>
        </w:numPr>
        <w:spacing w:before="0" w:beforeAutospacing="0" w:after="0" w:afterAutospacing="0"/>
        <w:textAlignment w:val="baseline"/>
        <w:rPr>
          <w:rFonts w:ascii="Aptos" w:hAnsi="Aptos" w:cs="Segoe UI"/>
          <w:sz w:val="22"/>
          <w:szCs w:val="22"/>
          <w:lang w:val="en-US"/>
        </w:rPr>
      </w:pPr>
      <w:r w:rsidRPr="00E43623">
        <w:rPr>
          <w:rStyle w:val="normaltextrun"/>
          <w:rFonts w:ascii="Aptos" w:hAnsi="Aptos" w:cs="Segoe UI"/>
          <w:sz w:val="22"/>
          <w:szCs w:val="22"/>
          <w:lang w:val="en-US"/>
        </w:rPr>
        <w:t>salary costs directly allocated to the project</w:t>
      </w:r>
    </w:p>
    <w:p w14:paraId="6776B1E1" w14:textId="6BD7D373" w:rsidR="005D411B" w:rsidRPr="00E43623" w:rsidRDefault="005D411B" w:rsidP="00E43623">
      <w:pPr>
        <w:pStyle w:val="paragraph"/>
        <w:numPr>
          <w:ilvl w:val="0"/>
          <w:numId w:val="43"/>
        </w:numPr>
        <w:spacing w:before="0" w:beforeAutospacing="0" w:after="0" w:afterAutospacing="0"/>
        <w:textAlignment w:val="baseline"/>
        <w:rPr>
          <w:rFonts w:ascii="Aptos" w:hAnsi="Aptos" w:cs="Segoe UI"/>
          <w:sz w:val="22"/>
          <w:szCs w:val="22"/>
          <w:lang w:val="en-US"/>
        </w:rPr>
      </w:pPr>
      <w:r w:rsidRPr="00E43623">
        <w:rPr>
          <w:rStyle w:val="normaltextrun"/>
          <w:rFonts w:ascii="Aptos" w:hAnsi="Aptos" w:cs="Segoe UI"/>
          <w:sz w:val="22"/>
          <w:szCs w:val="22"/>
          <w:lang w:val="en-US"/>
        </w:rPr>
        <w:t>data acquisition and other costs of conducting the research</w:t>
      </w:r>
    </w:p>
    <w:p w14:paraId="4F92E685" w14:textId="51D7CE4C" w:rsidR="005D411B" w:rsidRPr="00E43623" w:rsidRDefault="005D411B" w:rsidP="00E43623">
      <w:pPr>
        <w:pStyle w:val="paragraph"/>
        <w:numPr>
          <w:ilvl w:val="0"/>
          <w:numId w:val="43"/>
        </w:numPr>
        <w:spacing w:before="0" w:beforeAutospacing="0" w:after="0" w:afterAutospacing="0"/>
        <w:textAlignment w:val="baseline"/>
        <w:rPr>
          <w:rFonts w:ascii="Aptos" w:hAnsi="Aptos" w:cs="Segoe UI"/>
          <w:sz w:val="22"/>
          <w:szCs w:val="22"/>
          <w:lang w:val="en-US"/>
        </w:rPr>
      </w:pPr>
      <w:r w:rsidRPr="00E43623">
        <w:rPr>
          <w:rStyle w:val="normaltextrun"/>
          <w:rFonts w:ascii="Aptos" w:hAnsi="Aptos" w:cs="Segoe UI"/>
          <w:sz w:val="22"/>
          <w:szCs w:val="22"/>
          <w:lang w:val="en-US"/>
        </w:rPr>
        <w:t>purchased services directly related to conducting or publishing the research</w:t>
      </w:r>
    </w:p>
    <w:p w14:paraId="51A257BA" w14:textId="5F122C9F" w:rsidR="005D411B" w:rsidRPr="00E43623" w:rsidRDefault="005D411B" w:rsidP="00E43623">
      <w:pPr>
        <w:pStyle w:val="paragraph"/>
        <w:numPr>
          <w:ilvl w:val="0"/>
          <w:numId w:val="43"/>
        </w:numPr>
        <w:spacing w:before="0" w:beforeAutospacing="0" w:after="0" w:afterAutospacing="0"/>
        <w:textAlignment w:val="baseline"/>
        <w:rPr>
          <w:rFonts w:ascii="Aptos" w:hAnsi="Aptos" w:cs="Segoe UI"/>
          <w:sz w:val="22"/>
          <w:szCs w:val="22"/>
          <w:lang w:val="en-US"/>
        </w:rPr>
      </w:pPr>
      <w:proofErr w:type="spellStart"/>
      <w:r w:rsidRPr="00E43623">
        <w:rPr>
          <w:rStyle w:val="normaltextrun"/>
          <w:rFonts w:ascii="Aptos" w:hAnsi="Aptos" w:cs="Segoe UI"/>
          <w:sz w:val="22"/>
          <w:szCs w:val="22"/>
          <w:lang w:val="en-US"/>
        </w:rPr>
        <w:t>organising</w:t>
      </w:r>
      <w:proofErr w:type="spellEnd"/>
      <w:r w:rsidRPr="00E43623">
        <w:rPr>
          <w:rStyle w:val="normaltextrun"/>
          <w:rFonts w:ascii="Aptos" w:hAnsi="Aptos" w:cs="Segoe UI"/>
          <w:sz w:val="22"/>
          <w:szCs w:val="22"/>
          <w:lang w:val="en-US"/>
        </w:rPr>
        <w:t> events related to the project</w:t>
      </w:r>
    </w:p>
    <w:p w14:paraId="5C0C6B7C" w14:textId="5746C8FF" w:rsidR="005D411B" w:rsidRPr="00E43623" w:rsidRDefault="005D411B" w:rsidP="00E43623">
      <w:pPr>
        <w:pStyle w:val="paragraph"/>
        <w:numPr>
          <w:ilvl w:val="0"/>
          <w:numId w:val="43"/>
        </w:numPr>
        <w:spacing w:before="0" w:beforeAutospacing="0" w:after="0" w:afterAutospacing="0"/>
        <w:textAlignment w:val="baseline"/>
        <w:rPr>
          <w:rFonts w:ascii="Aptos" w:hAnsi="Aptos" w:cs="Segoe UI"/>
          <w:sz w:val="22"/>
          <w:szCs w:val="22"/>
          <w:lang w:val="en-US"/>
        </w:rPr>
      </w:pPr>
      <w:r w:rsidRPr="00E43623">
        <w:rPr>
          <w:rStyle w:val="normaltextrun"/>
          <w:rFonts w:ascii="Aptos" w:hAnsi="Aptos" w:cs="Segoe UI"/>
          <w:sz w:val="22"/>
          <w:szCs w:val="22"/>
          <w:lang w:val="en-US"/>
        </w:rPr>
        <w:t>an administrative overhead component of no more than 20%</w:t>
      </w:r>
    </w:p>
    <w:p w14:paraId="69E2BEA3" w14:textId="6E5F925F" w:rsidR="005D411B" w:rsidRPr="00E43623" w:rsidRDefault="005D411B" w:rsidP="00E43623">
      <w:pPr>
        <w:pStyle w:val="paragraph"/>
        <w:spacing w:before="0" w:beforeAutospacing="0" w:after="0" w:afterAutospacing="0"/>
        <w:ind w:left="720"/>
        <w:textAlignment w:val="baseline"/>
        <w:rPr>
          <w:rFonts w:ascii="Segoe UI" w:hAnsi="Segoe UI" w:cs="Segoe UI"/>
          <w:sz w:val="18"/>
          <w:szCs w:val="18"/>
          <w:lang w:val="en-US"/>
        </w:rPr>
      </w:pPr>
    </w:p>
    <w:p w14:paraId="3AB8681B" w14:textId="10ABB8FB" w:rsidR="005D411B" w:rsidRPr="00E43623" w:rsidRDefault="005D411B" w:rsidP="005D411B">
      <w:pPr>
        <w:pStyle w:val="paragraph"/>
        <w:spacing w:before="0" w:beforeAutospacing="0" w:after="0" w:afterAutospacing="0"/>
        <w:ind w:left="1155"/>
        <w:textAlignment w:val="baseline"/>
        <w:rPr>
          <w:rFonts w:ascii="Segoe UI" w:hAnsi="Segoe UI" w:cs="Segoe UI"/>
          <w:sz w:val="18"/>
          <w:szCs w:val="18"/>
          <w:lang w:val="en-US"/>
        </w:rPr>
      </w:pPr>
      <w:r w:rsidRPr="00E43623">
        <w:rPr>
          <w:rStyle w:val="normaltextrun"/>
          <w:rFonts w:ascii="Aptos" w:hAnsi="Aptos" w:cs="Segoe UI"/>
          <w:b/>
          <w:bCs/>
          <w:sz w:val="22"/>
          <w:szCs w:val="22"/>
          <w:lang w:val="en-US"/>
        </w:rPr>
        <w:t>Funding will not be granted for</w:t>
      </w:r>
    </w:p>
    <w:p w14:paraId="4F7E9512" w14:textId="5199B46E" w:rsidR="005D411B" w:rsidRPr="00E43623" w:rsidRDefault="005D411B" w:rsidP="005D411B">
      <w:pPr>
        <w:pStyle w:val="paragraph"/>
        <w:spacing w:before="0" w:beforeAutospacing="0" w:after="0" w:afterAutospacing="0"/>
        <w:ind w:left="2595"/>
        <w:textAlignment w:val="baseline"/>
        <w:rPr>
          <w:rFonts w:ascii="Segoe UI" w:hAnsi="Segoe UI" w:cs="Segoe UI"/>
          <w:sz w:val="18"/>
          <w:szCs w:val="18"/>
          <w:lang w:val="en-US"/>
        </w:rPr>
      </w:pPr>
    </w:p>
    <w:p w14:paraId="08CC8190" w14:textId="26432338" w:rsidR="00573427" w:rsidRPr="00573427" w:rsidRDefault="005D411B" w:rsidP="00573427">
      <w:pPr>
        <w:pStyle w:val="paragraph"/>
        <w:numPr>
          <w:ilvl w:val="0"/>
          <w:numId w:val="45"/>
        </w:numPr>
        <w:spacing w:before="0" w:beforeAutospacing="0" w:after="0" w:afterAutospacing="0"/>
        <w:textAlignment w:val="baseline"/>
        <w:rPr>
          <w:rFonts w:ascii="Aptos" w:hAnsi="Aptos" w:cs="Segoe UI"/>
          <w:sz w:val="22"/>
          <w:szCs w:val="22"/>
          <w:lang w:val="en-US"/>
        </w:rPr>
      </w:pPr>
      <w:r w:rsidRPr="00E43623">
        <w:rPr>
          <w:rStyle w:val="normaltextrun"/>
          <w:rFonts w:ascii="Aptos" w:hAnsi="Aptos" w:cs="Segoe UI"/>
          <w:sz w:val="22"/>
          <w:szCs w:val="22"/>
          <w:lang w:val="en-US"/>
        </w:rPr>
        <w:t>salary costs of a third-party researcher implemented as a purchased</w:t>
      </w:r>
      <w:r w:rsidR="00E43623" w:rsidRPr="00E43623">
        <w:rPr>
          <w:rStyle w:val="normaltextrun"/>
          <w:rFonts w:ascii="Aptos" w:hAnsi="Aptos" w:cs="Segoe UI"/>
          <w:sz w:val="22"/>
          <w:szCs w:val="22"/>
          <w:lang w:val="en-US"/>
        </w:rPr>
        <w:t xml:space="preserve"> </w:t>
      </w:r>
      <w:r w:rsidRPr="00E43623">
        <w:rPr>
          <w:rStyle w:val="normaltextrun"/>
          <w:rFonts w:ascii="Aptos" w:hAnsi="Aptos" w:cs="Segoe UI"/>
          <w:sz w:val="22"/>
          <w:szCs w:val="22"/>
          <w:lang w:val="en-US"/>
        </w:rPr>
        <w:t>servic</w:t>
      </w:r>
      <w:r w:rsidR="00E43623" w:rsidRPr="00E43623">
        <w:rPr>
          <w:rStyle w:val="normaltextrun"/>
          <w:rFonts w:ascii="Aptos" w:hAnsi="Aptos" w:cs="Segoe UI"/>
          <w:sz w:val="22"/>
          <w:szCs w:val="22"/>
          <w:lang w:val="en-US"/>
        </w:rPr>
        <w:t xml:space="preserve">e </w:t>
      </w:r>
    </w:p>
    <w:p w14:paraId="1EE41046" w14:textId="77777777" w:rsidR="00573427" w:rsidRPr="00573427" w:rsidRDefault="00573427" w:rsidP="00573427">
      <w:pPr>
        <w:numPr>
          <w:ilvl w:val="0"/>
          <w:numId w:val="49"/>
        </w:numPr>
        <w:rPr>
          <w:lang w:val="en-US"/>
        </w:rPr>
      </w:pPr>
      <w:r w:rsidRPr="00573427">
        <w:rPr>
          <w:lang w:val="en-US"/>
        </w:rPr>
        <w:t>equipment purchases that remain in long-term use by universities</w:t>
      </w:r>
    </w:p>
    <w:p w14:paraId="2E510E18" w14:textId="77777777" w:rsidR="00573427" w:rsidRPr="00573427" w:rsidRDefault="00573427" w:rsidP="00573427">
      <w:pPr>
        <w:rPr>
          <w:lang w:val="en-US"/>
        </w:rPr>
      </w:pPr>
    </w:p>
    <w:p w14:paraId="76967F30" w14:textId="77777777" w:rsidR="00573427" w:rsidRPr="00573427" w:rsidRDefault="00573427" w:rsidP="00573427">
      <w:pPr>
        <w:rPr>
          <w:lang w:val="en-US"/>
        </w:rPr>
      </w:pPr>
    </w:p>
    <w:p w14:paraId="069A57CA" w14:textId="77777777" w:rsidR="00573427" w:rsidRPr="00573427" w:rsidRDefault="00573427" w:rsidP="00573427">
      <w:pPr>
        <w:rPr>
          <w:lang w:val="en-US"/>
        </w:rPr>
      </w:pPr>
      <w:proofErr w:type="gramStart"/>
      <w:r w:rsidRPr="00573427">
        <w:rPr>
          <w:b/>
          <w:bCs/>
          <w:lang w:val="en-US"/>
        </w:rPr>
        <w:t>Reporting</w:t>
      </w:r>
      <w:proofErr w:type="gramEnd"/>
      <w:r w:rsidRPr="00573427">
        <w:rPr>
          <w:b/>
          <w:bCs/>
          <w:lang w:val="en-US"/>
        </w:rPr>
        <w:t xml:space="preserve"> on the research to funders</w:t>
      </w:r>
    </w:p>
    <w:p w14:paraId="6A26A3E4" w14:textId="77777777" w:rsidR="00573427" w:rsidRPr="00573427" w:rsidRDefault="00573427" w:rsidP="00573427">
      <w:pPr>
        <w:rPr>
          <w:b/>
          <w:bCs/>
          <w:lang w:val="en-US"/>
        </w:rPr>
      </w:pPr>
    </w:p>
    <w:p w14:paraId="676A54EA" w14:textId="77777777" w:rsidR="00573427" w:rsidRPr="00573427" w:rsidRDefault="00573427" w:rsidP="00573427">
      <w:pPr>
        <w:numPr>
          <w:ilvl w:val="0"/>
          <w:numId w:val="48"/>
        </w:numPr>
        <w:rPr>
          <w:lang w:val="en-US"/>
        </w:rPr>
      </w:pPr>
      <w:r w:rsidRPr="00573427">
        <w:rPr>
          <w:lang w:val="en-US"/>
        </w:rPr>
        <w:t>At the end of the funding period, the funded project must produce a 10–15-page research report in Finnish for the needs of the cities, including possible research-based recommendations for the cities.</w:t>
      </w:r>
    </w:p>
    <w:p w14:paraId="75489535" w14:textId="77777777" w:rsidR="00573427" w:rsidRPr="00573427" w:rsidRDefault="00573427" w:rsidP="00573427">
      <w:pPr>
        <w:numPr>
          <w:ilvl w:val="0"/>
          <w:numId w:val="48"/>
        </w:numPr>
        <w:rPr>
          <w:lang w:val="en-US"/>
        </w:rPr>
      </w:pPr>
      <w:r w:rsidRPr="00573427">
        <w:rPr>
          <w:lang w:val="en-US"/>
        </w:rPr>
        <w:t xml:space="preserve">The project must maintain ongoing interaction with city experts and hold a cooperation meeting at least twice a year, inviting city experts to participate. At the end of the project, the final cooperation event may be a broader public seminar, which staff working in research cooperation will help </w:t>
      </w:r>
      <w:proofErr w:type="spellStart"/>
      <w:r w:rsidRPr="00573427">
        <w:rPr>
          <w:lang w:val="en-US"/>
        </w:rPr>
        <w:t>organise</w:t>
      </w:r>
      <w:proofErr w:type="spellEnd"/>
      <w:r w:rsidRPr="00573427">
        <w:rPr>
          <w:lang w:val="en-US"/>
        </w:rPr>
        <w:t>.</w:t>
      </w:r>
    </w:p>
    <w:p w14:paraId="7C910A49" w14:textId="77777777" w:rsidR="00573427" w:rsidRPr="00573427" w:rsidRDefault="00573427" w:rsidP="00573427">
      <w:pPr>
        <w:numPr>
          <w:ilvl w:val="0"/>
          <w:numId w:val="48"/>
        </w:numPr>
        <w:rPr>
          <w:lang w:val="en-US"/>
        </w:rPr>
      </w:pPr>
      <w:r w:rsidRPr="00573427">
        <w:rPr>
          <w:lang w:val="en-US"/>
        </w:rPr>
        <w:t>The use of funds must be reported once a year, and a receipt or document from the official financial accounts is required as an appendix.</w:t>
      </w:r>
    </w:p>
    <w:p w14:paraId="6344926C" w14:textId="77777777" w:rsidR="00573427" w:rsidRPr="00573427" w:rsidRDefault="00573427" w:rsidP="00573427">
      <w:pPr>
        <w:rPr>
          <w:lang w:val="en-US"/>
        </w:rPr>
      </w:pPr>
    </w:p>
    <w:p w14:paraId="58B21578" w14:textId="77777777" w:rsidR="00573427" w:rsidRPr="00573427" w:rsidRDefault="00573427" w:rsidP="00573427">
      <w:pPr>
        <w:rPr>
          <w:lang w:val="en-US"/>
        </w:rPr>
      </w:pPr>
      <w:r w:rsidRPr="00573427">
        <w:rPr>
          <w:lang w:val="en-US"/>
        </w:rPr>
        <w:t>Small and technical changes without separate approval can be made to the project’s budget if they support achieving the goals set for the research project.</w:t>
      </w:r>
    </w:p>
    <w:p w14:paraId="42EE8D70" w14:textId="77777777" w:rsidR="00573427" w:rsidRPr="00573427" w:rsidRDefault="00573427" w:rsidP="00573427">
      <w:pPr>
        <w:rPr>
          <w:b/>
          <w:bCs/>
          <w:lang w:val="en-US"/>
        </w:rPr>
      </w:pPr>
    </w:p>
    <w:p w14:paraId="54B4CA4B" w14:textId="77777777" w:rsidR="00573427" w:rsidRPr="00573427" w:rsidRDefault="00573427" w:rsidP="00573427">
      <w:pPr>
        <w:rPr>
          <w:b/>
          <w:bCs/>
          <w:lang w:val="en-US"/>
        </w:rPr>
      </w:pPr>
      <w:r w:rsidRPr="00573427">
        <w:rPr>
          <w:b/>
          <w:bCs/>
          <w:lang w:val="en-US"/>
        </w:rPr>
        <w:t xml:space="preserve">EVALUATION CRITERIA </w:t>
      </w:r>
    </w:p>
    <w:p w14:paraId="36C17976" w14:textId="77777777" w:rsidR="00573427" w:rsidRPr="00573427" w:rsidRDefault="00573427" w:rsidP="00573427">
      <w:pPr>
        <w:rPr>
          <w:lang w:val="en-US"/>
        </w:rPr>
      </w:pPr>
      <w:r w:rsidRPr="00573427">
        <w:rPr>
          <w:lang w:val="en-US"/>
        </w:rPr>
        <w:t xml:space="preserve"> </w:t>
      </w:r>
    </w:p>
    <w:p w14:paraId="375D7205" w14:textId="77777777" w:rsidR="00573427" w:rsidRPr="00573427" w:rsidRDefault="00573427" w:rsidP="00573427">
      <w:pPr>
        <w:rPr>
          <w:lang w:val="en-US"/>
        </w:rPr>
      </w:pPr>
      <w:r w:rsidRPr="00573427">
        <w:rPr>
          <w:lang w:val="en-US"/>
        </w:rPr>
        <w:t xml:space="preserve">Research ideas will be evaluated based on: </w:t>
      </w:r>
    </w:p>
    <w:p w14:paraId="16EBEE9A" w14:textId="77777777" w:rsidR="00573427" w:rsidRPr="00573427" w:rsidRDefault="00573427" w:rsidP="00573427">
      <w:pPr>
        <w:rPr>
          <w:lang w:val="en-US"/>
        </w:rPr>
      </w:pPr>
      <w:r w:rsidRPr="00573427">
        <w:rPr>
          <w:lang w:val="en-US"/>
        </w:rPr>
        <w:t xml:space="preserve"> </w:t>
      </w:r>
    </w:p>
    <w:p w14:paraId="742D5A0A" w14:textId="77777777" w:rsidR="00573427" w:rsidRPr="00573427" w:rsidRDefault="00573427" w:rsidP="00573427">
      <w:pPr>
        <w:numPr>
          <w:ilvl w:val="0"/>
          <w:numId w:val="46"/>
        </w:numPr>
        <w:rPr>
          <w:lang w:val="en-US"/>
        </w:rPr>
      </w:pPr>
      <w:r w:rsidRPr="00573427">
        <w:rPr>
          <w:lang w:val="en-US"/>
        </w:rPr>
        <w:t xml:space="preserve">How well they respond to concrete decision-making needs of the cities </w:t>
      </w:r>
    </w:p>
    <w:p w14:paraId="0AE43882" w14:textId="77777777" w:rsidR="00573427" w:rsidRPr="00573427" w:rsidRDefault="00573427" w:rsidP="00573427">
      <w:pPr>
        <w:numPr>
          <w:ilvl w:val="0"/>
          <w:numId w:val="46"/>
        </w:numPr>
        <w:rPr>
          <w:lang w:val="en-US"/>
        </w:rPr>
      </w:pPr>
      <w:r w:rsidRPr="00573427">
        <w:rPr>
          <w:lang w:val="en-US"/>
        </w:rPr>
        <w:t xml:space="preserve">How effectively they </w:t>
      </w:r>
      <w:proofErr w:type="spellStart"/>
      <w:r w:rsidRPr="00573427">
        <w:rPr>
          <w:lang w:val="en-US"/>
        </w:rPr>
        <w:t>utilise</w:t>
      </w:r>
      <w:proofErr w:type="spellEnd"/>
      <w:r w:rsidRPr="00573427">
        <w:rPr>
          <w:lang w:val="en-US"/>
        </w:rPr>
        <w:t xml:space="preserve"> city-produced data, including potentially new register datasets </w:t>
      </w:r>
    </w:p>
    <w:p w14:paraId="705884E7" w14:textId="77777777" w:rsidR="00573427" w:rsidRPr="00573427" w:rsidRDefault="00573427" w:rsidP="00573427">
      <w:pPr>
        <w:numPr>
          <w:ilvl w:val="0"/>
          <w:numId w:val="46"/>
        </w:numPr>
        <w:rPr>
          <w:lang w:val="en-US"/>
        </w:rPr>
      </w:pPr>
      <w:r w:rsidRPr="00573427">
        <w:rPr>
          <w:lang w:val="en-US"/>
        </w:rPr>
        <w:t xml:space="preserve">How broadly </w:t>
      </w:r>
      <w:proofErr w:type="gramStart"/>
      <w:r w:rsidRPr="00573427">
        <w:rPr>
          <w:lang w:val="en-US"/>
        </w:rPr>
        <w:t>they</w:t>
      </w:r>
      <w:proofErr w:type="gramEnd"/>
      <w:r w:rsidRPr="00573427">
        <w:rPr>
          <w:lang w:val="en-US"/>
        </w:rPr>
        <w:t xml:space="preserve"> benefit different cities in the Helsinki Capital Region </w:t>
      </w:r>
    </w:p>
    <w:p w14:paraId="0EEF7C2B" w14:textId="77777777" w:rsidR="00573427" w:rsidRPr="00573427" w:rsidRDefault="00573427" w:rsidP="00573427">
      <w:pPr>
        <w:numPr>
          <w:ilvl w:val="0"/>
          <w:numId w:val="46"/>
        </w:numPr>
      </w:pPr>
      <w:proofErr w:type="spellStart"/>
      <w:r w:rsidRPr="00573427">
        <w:t>Their</w:t>
      </w:r>
      <w:proofErr w:type="spellEnd"/>
      <w:r w:rsidRPr="00573427">
        <w:t xml:space="preserve"> </w:t>
      </w:r>
      <w:proofErr w:type="spellStart"/>
      <w:r w:rsidRPr="00573427">
        <w:t>level</w:t>
      </w:r>
      <w:proofErr w:type="spellEnd"/>
      <w:r w:rsidRPr="00573427">
        <w:t xml:space="preserve"> of </w:t>
      </w:r>
      <w:proofErr w:type="spellStart"/>
      <w:r w:rsidRPr="00573427">
        <w:t>scientific</w:t>
      </w:r>
      <w:proofErr w:type="spellEnd"/>
      <w:r w:rsidRPr="00573427">
        <w:t xml:space="preserve"> ambition</w:t>
      </w:r>
    </w:p>
    <w:p w14:paraId="147B46FB" w14:textId="77777777" w:rsidR="00573427" w:rsidRPr="00573427" w:rsidRDefault="00573427" w:rsidP="00573427"/>
    <w:p w14:paraId="585EB7FD" w14:textId="77777777" w:rsidR="00573427" w:rsidRPr="00573427" w:rsidRDefault="00573427" w:rsidP="00573427"/>
    <w:p w14:paraId="44C55694" w14:textId="77777777" w:rsidR="00573427" w:rsidRPr="00573427" w:rsidRDefault="00573427" w:rsidP="00573427">
      <w:pPr>
        <w:rPr>
          <w:b/>
          <w:bCs/>
        </w:rPr>
      </w:pPr>
    </w:p>
    <w:p w14:paraId="6197344B" w14:textId="77777777" w:rsidR="00573427" w:rsidRPr="00573427" w:rsidRDefault="00573427" w:rsidP="00573427">
      <w:pPr>
        <w:rPr>
          <w:b/>
          <w:bCs/>
          <w:u w:val="single"/>
          <w:lang w:val="en-US"/>
        </w:rPr>
      </w:pPr>
      <w:r w:rsidRPr="00573427">
        <w:rPr>
          <w:b/>
          <w:bCs/>
          <w:u w:val="single"/>
          <w:lang w:val="en-US"/>
        </w:rPr>
        <w:t>Stages of the research funding call</w:t>
      </w:r>
    </w:p>
    <w:p w14:paraId="00BE1ADC" w14:textId="77777777" w:rsidR="00573427" w:rsidRPr="00573427" w:rsidRDefault="00573427" w:rsidP="00573427">
      <w:pPr>
        <w:rPr>
          <w:b/>
          <w:bCs/>
          <w:u w:val="single"/>
          <w:lang w:val="en-US"/>
        </w:rPr>
      </w:pPr>
    </w:p>
    <w:p w14:paraId="181915D5" w14:textId="77777777" w:rsidR="00573427" w:rsidRPr="00573427" w:rsidRDefault="00573427" w:rsidP="00573427">
      <w:pPr>
        <w:numPr>
          <w:ilvl w:val="0"/>
          <w:numId w:val="47"/>
        </w:numPr>
        <w:rPr>
          <w:lang w:val="en-US"/>
        </w:rPr>
      </w:pPr>
      <w:r w:rsidRPr="00573427">
        <w:rPr>
          <w:b/>
          <w:bCs/>
          <w:lang w:val="en-US"/>
        </w:rPr>
        <w:t>1 September 2026</w:t>
      </w:r>
      <w:r w:rsidRPr="00573427">
        <w:rPr>
          <w:lang w:val="en-US"/>
        </w:rPr>
        <w:t>: The call opens.</w:t>
      </w:r>
    </w:p>
    <w:p w14:paraId="156750CB" w14:textId="77777777" w:rsidR="00573427" w:rsidRPr="00573427" w:rsidRDefault="00573427" w:rsidP="00573427">
      <w:pPr>
        <w:numPr>
          <w:ilvl w:val="0"/>
          <w:numId w:val="47"/>
        </w:numPr>
        <w:rPr>
          <w:lang w:val="en-US"/>
        </w:rPr>
      </w:pPr>
      <w:r w:rsidRPr="00573427">
        <w:rPr>
          <w:b/>
          <w:bCs/>
          <w:lang w:val="en-US"/>
        </w:rPr>
        <w:t>By 11 October 2026 at 23.59</w:t>
      </w:r>
      <w:r w:rsidRPr="00573427">
        <w:rPr>
          <w:lang w:val="en-US"/>
        </w:rPr>
        <w:t>, the completed research idea form (max. 2 pages), CV(s) and budget appendix must be submitted.</w:t>
      </w:r>
    </w:p>
    <w:p w14:paraId="37933481" w14:textId="77777777" w:rsidR="00573427" w:rsidRPr="00573427" w:rsidRDefault="00573427" w:rsidP="00573427">
      <w:pPr>
        <w:numPr>
          <w:ilvl w:val="0"/>
          <w:numId w:val="47"/>
        </w:numPr>
        <w:rPr>
          <w:lang w:val="en-US"/>
        </w:rPr>
      </w:pPr>
      <w:r w:rsidRPr="00573427">
        <w:rPr>
          <w:b/>
          <w:bCs/>
          <w:lang w:val="en-US"/>
        </w:rPr>
        <w:t>By 29 October 2026</w:t>
      </w:r>
      <w:r w:rsidRPr="00573427">
        <w:rPr>
          <w:lang w:val="en-US"/>
        </w:rPr>
        <w:t>, the forms will be evaluated, and applicants will be informed about the next stage.</w:t>
      </w:r>
    </w:p>
    <w:p w14:paraId="25521643" w14:textId="77777777" w:rsidR="00573427" w:rsidRPr="00573427" w:rsidRDefault="00573427" w:rsidP="00573427">
      <w:pPr>
        <w:numPr>
          <w:ilvl w:val="0"/>
          <w:numId w:val="47"/>
        </w:numPr>
        <w:rPr>
          <w:lang w:val="en-US"/>
        </w:rPr>
      </w:pPr>
      <w:r w:rsidRPr="00573427">
        <w:rPr>
          <w:b/>
          <w:bCs/>
          <w:lang w:val="en-US"/>
        </w:rPr>
        <w:t>On 9 November 2026 between 13.00 and 16.00</w:t>
      </w:r>
      <w:r w:rsidRPr="00573427">
        <w:rPr>
          <w:lang w:val="en-US"/>
        </w:rPr>
        <w:t xml:space="preserve">, selected projects invited to continue will be asked to present their research topics at an event attended by the research </w:t>
      </w:r>
      <w:proofErr w:type="gramStart"/>
      <w:r w:rsidRPr="00573427">
        <w:rPr>
          <w:lang w:val="en-US"/>
        </w:rPr>
        <w:t>cooperation preparation</w:t>
      </w:r>
      <w:proofErr w:type="gramEnd"/>
      <w:r w:rsidRPr="00573427">
        <w:rPr>
          <w:lang w:val="en-US"/>
        </w:rPr>
        <w:t xml:space="preserve"> group, consisting of representatives of all cooperation partners.</w:t>
      </w:r>
    </w:p>
    <w:p w14:paraId="592CDEF5" w14:textId="77777777" w:rsidR="00573427" w:rsidRPr="00573427" w:rsidRDefault="00573427" w:rsidP="00573427">
      <w:pPr>
        <w:numPr>
          <w:ilvl w:val="0"/>
          <w:numId w:val="47"/>
        </w:numPr>
        <w:rPr>
          <w:lang w:val="en-US"/>
        </w:rPr>
      </w:pPr>
      <w:r w:rsidRPr="00573427">
        <w:rPr>
          <w:b/>
          <w:bCs/>
          <w:lang w:val="en-US"/>
        </w:rPr>
        <w:lastRenderedPageBreak/>
        <w:t>By 18 November 2026</w:t>
      </w:r>
      <w:r w:rsidRPr="00573427">
        <w:rPr>
          <w:lang w:val="en-US"/>
        </w:rPr>
        <w:t>, projects selected for the final stage will be informed.</w:t>
      </w:r>
    </w:p>
    <w:p w14:paraId="297235F2" w14:textId="77777777" w:rsidR="00573427" w:rsidRPr="00573427" w:rsidRDefault="00573427" w:rsidP="00573427">
      <w:pPr>
        <w:numPr>
          <w:ilvl w:val="0"/>
          <w:numId w:val="47"/>
        </w:numPr>
        <w:rPr>
          <w:lang w:val="en-US"/>
        </w:rPr>
      </w:pPr>
      <w:r w:rsidRPr="00573427">
        <w:rPr>
          <w:b/>
          <w:bCs/>
          <w:lang w:val="en-US"/>
        </w:rPr>
        <w:t>By 6 January 2027</w:t>
      </w:r>
      <w:r w:rsidRPr="00573427">
        <w:rPr>
          <w:lang w:val="en-US"/>
        </w:rPr>
        <w:t>, projects that have reached the final stage must submit a more detailed 5–10-page research plan, which must also include the cities’ contact persons. The final project budget and implementation schedule will be determined at this stage.</w:t>
      </w:r>
    </w:p>
    <w:p w14:paraId="1D8C4FB2" w14:textId="77777777" w:rsidR="00573427" w:rsidRPr="00573427" w:rsidRDefault="00573427" w:rsidP="00573427">
      <w:pPr>
        <w:numPr>
          <w:ilvl w:val="0"/>
          <w:numId w:val="47"/>
        </w:numPr>
        <w:rPr>
          <w:lang w:val="en-US"/>
        </w:rPr>
      </w:pPr>
      <w:r w:rsidRPr="00573427">
        <w:rPr>
          <w:b/>
          <w:bCs/>
          <w:lang w:val="en-US"/>
        </w:rPr>
        <w:t>In January 2027</w:t>
      </w:r>
      <w:r w:rsidRPr="00573427">
        <w:rPr>
          <w:lang w:val="en-US"/>
        </w:rPr>
        <w:t>, the actual administrative funding decision for the projects for 2027–2028 will be made. The projects may begin no earlier than 1 March 2027.</w:t>
      </w:r>
    </w:p>
    <w:p w14:paraId="2ADA1DC8" w14:textId="77777777" w:rsidR="00573427" w:rsidRPr="00573427" w:rsidRDefault="00573427" w:rsidP="00573427">
      <w:pPr>
        <w:rPr>
          <w:lang w:val="en-US"/>
        </w:rPr>
      </w:pPr>
    </w:p>
    <w:p w14:paraId="0CB54B64" w14:textId="77777777" w:rsidR="00573427" w:rsidRPr="00573427" w:rsidRDefault="00573427" w:rsidP="00573427">
      <w:pPr>
        <w:rPr>
          <w:lang w:val="en-US"/>
        </w:rPr>
      </w:pPr>
    </w:p>
    <w:p w14:paraId="2219E49E" w14:textId="77777777" w:rsidR="00573427" w:rsidRPr="00573427" w:rsidRDefault="00573427" w:rsidP="00573427">
      <w:pPr>
        <w:rPr>
          <w:lang w:val="en-US"/>
        </w:rPr>
      </w:pPr>
    </w:p>
    <w:p w14:paraId="56643818" w14:textId="77777777" w:rsidR="00573427" w:rsidRPr="00573427" w:rsidRDefault="00573427" w:rsidP="00573427">
      <w:pPr>
        <w:rPr>
          <w:lang w:val="en-US"/>
        </w:rPr>
      </w:pPr>
      <w:r w:rsidRPr="00573427">
        <w:rPr>
          <w:b/>
          <w:bCs/>
          <w:lang w:val="en-US"/>
        </w:rPr>
        <w:t>Would you like to know more?</w:t>
      </w:r>
      <w:r w:rsidRPr="00573427">
        <w:rPr>
          <w:lang w:val="en-US"/>
        </w:rPr>
        <w:t xml:space="preserve"> </w:t>
      </w:r>
    </w:p>
    <w:p w14:paraId="5DC8E17C" w14:textId="77777777" w:rsidR="00573427" w:rsidRPr="00573427" w:rsidRDefault="00573427" w:rsidP="00573427">
      <w:pPr>
        <w:rPr>
          <w:lang w:val="en-US"/>
        </w:rPr>
      </w:pPr>
    </w:p>
    <w:p w14:paraId="7E7F3A0B" w14:textId="77777777" w:rsidR="00573427" w:rsidRPr="00573427" w:rsidRDefault="00573427" w:rsidP="00573427">
      <w:pPr>
        <w:rPr>
          <w:lang w:val="en-US"/>
        </w:rPr>
      </w:pPr>
      <w:r w:rsidRPr="00573427">
        <w:rPr>
          <w:lang w:val="en-US"/>
        </w:rPr>
        <w:br/>
        <w:t xml:space="preserve">Please contact us if you have any questions or need further information regarding Helsinki Capital Region research collaboration or the project call. </w:t>
      </w:r>
    </w:p>
    <w:p w14:paraId="71E2BCB1" w14:textId="77777777" w:rsidR="00573427" w:rsidRPr="00573427" w:rsidRDefault="00573427" w:rsidP="00573427">
      <w:pPr>
        <w:rPr>
          <w:lang w:val="en-US"/>
        </w:rPr>
      </w:pPr>
    </w:p>
    <w:p w14:paraId="226DC684" w14:textId="77777777" w:rsidR="00573427" w:rsidRPr="00573427" w:rsidRDefault="00573427" w:rsidP="00573427">
      <w:pPr>
        <w:rPr>
          <w:lang w:val="en-US"/>
        </w:rPr>
      </w:pPr>
    </w:p>
    <w:p w14:paraId="6865854D" w14:textId="77777777" w:rsidR="00573427" w:rsidRPr="00573427" w:rsidRDefault="00573427" w:rsidP="00573427">
      <w:pPr>
        <w:rPr>
          <w:lang w:val="en-US"/>
        </w:rPr>
      </w:pPr>
      <w:r w:rsidRPr="00573427">
        <w:rPr>
          <w:b/>
          <w:bCs/>
          <w:lang w:val="en-GB"/>
        </w:rPr>
        <w:t>Jari Järvenpää</w:t>
      </w:r>
      <w:r w:rsidRPr="00573427">
        <w:rPr>
          <w:lang w:val="en-GB"/>
        </w:rPr>
        <w:t xml:space="preserve"> </w:t>
      </w:r>
      <w:r w:rsidRPr="00573427">
        <w:rPr>
          <w:lang w:val="en-US"/>
        </w:rPr>
        <w:br/>
      </w:r>
      <w:r w:rsidRPr="00573427">
        <w:rPr>
          <w:lang w:val="en-GB"/>
        </w:rPr>
        <w:t xml:space="preserve">Secretary General </w:t>
      </w:r>
      <w:r w:rsidRPr="00573427">
        <w:rPr>
          <w:lang w:val="en-US"/>
        </w:rPr>
        <w:br/>
      </w:r>
      <w:r w:rsidRPr="00573427">
        <w:rPr>
          <w:lang w:val="en-GB"/>
        </w:rPr>
        <w:t xml:space="preserve">+358 403 557 304 </w:t>
      </w:r>
      <w:r w:rsidRPr="00573427">
        <w:rPr>
          <w:lang w:val="en-US"/>
        </w:rPr>
        <w:br/>
      </w:r>
      <w:hyperlink r:id="rId9">
        <w:r w:rsidRPr="00573427">
          <w:rPr>
            <w:rStyle w:val="Hyperlinkki"/>
            <w:lang w:val="en-GB"/>
          </w:rPr>
          <w:t>jari.p.jarvenpaa@hel.fi</w:t>
        </w:r>
      </w:hyperlink>
      <w:r w:rsidRPr="00573427">
        <w:rPr>
          <w:lang w:val="en-GB"/>
        </w:rPr>
        <w:t xml:space="preserve"> </w:t>
      </w:r>
    </w:p>
    <w:p w14:paraId="19B7C287" w14:textId="77777777" w:rsidR="00573427" w:rsidRPr="00573427" w:rsidRDefault="00573427" w:rsidP="00573427">
      <w:pPr>
        <w:rPr>
          <w:lang w:val="en-US"/>
        </w:rPr>
      </w:pPr>
    </w:p>
    <w:p w14:paraId="4B89CDD7" w14:textId="77777777" w:rsidR="005D411B" w:rsidRPr="00E43623" w:rsidRDefault="005D411B">
      <w:pPr>
        <w:rPr>
          <w:lang w:val="en-US"/>
        </w:rPr>
      </w:pPr>
    </w:p>
    <w:sectPr w:rsidR="005D411B" w:rsidRPr="00E43623">
      <w:pgSz w:w="11906" w:h="16838"/>
      <w:pgMar w:top="1417" w:right="1134" w:bottom="141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23580"/>
    <w:multiLevelType w:val="multilevel"/>
    <w:tmpl w:val="5BBE1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3F67CB"/>
    <w:multiLevelType w:val="multilevel"/>
    <w:tmpl w:val="43045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775ECF"/>
    <w:multiLevelType w:val="multilevel"/>
    <w:tmpl w:val="DEB2F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7E09CD"/>
    <w:multiLevelType w:val="multilevel"/>
    <w:tmpl w:val="56440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F76FBB"/>
    <w:multiLevelType w:val="multilevel"/>
    <w:tmpl w:val="3CF276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1A6B82"/>
    <w:multiLevelType w:val="multilevel"/>
    <w:tmpl w:val="42EE0A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786A5E"/>
    <w:multiLevelType w:val="multilevel"/>
    <w:tmpl w:val="D0DE6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2C1252C"/>
    <w:multiLevelType w:val="multilevel"/>
    <w:tmpl w:val="A57AB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6AD0D4C"/>
    <w:multiLevelType w:val="multilevel"/>
    <w:tmpl w:val="9C26F6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CF817E9"/>
    <w:multiLevelType w:val="multilevel"/>
    <w:tmpl w:val="09DA4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F9979A2"/>
    <w:multiLevelType w:val="multilevel"/>
    <w:tmpl w:val="2848A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1154CC3"/>
    <w:multiLevelType w:val="multilevel"/>
    <w:tmpl w:val="354CF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41E413F"/>
    <w:multiLevelType w:val="hybridMultilevel"/>
    <w:tmpl w:val="B176A88A"/>
    <w:lvl w:ilvl="0" w:tplc="040B0001">
      <w:start w:val="1"/>
      <w:numFmt w:val="bullet"/>
      <w:lvlText w:val=""/>
      <w:lvlJc w:val="left"/>
      <w:pPr>
        <w:ind w:left="1664" w:hanging="360"/>
      </w:pPr>
      <w:rPr>
        <w:rFonts w:ascii="Symbol" w:hAnsi="Symbol" w:hint="default"/>
      </w:rPr>
    </w:lvl>
    <w:lvl w:ilvl="1" w:tplc="040B0003" w:tentative="1">
      <w:start w:val="1"/>
      <w:numFmt w:val="bullet"/>
      <w:lvlText w:val="o"/>
      <w:lvlJc w:val="left"/>
      <w:pPr>
        <w:ind w:left="2384" w:hanging="360"/>
      </w:pPr>
      <w:rPr>
        <w:rFonts w:ascii="Courier New" w:hAnsi="Courier New" w:cs="Courier New" w:hint="default"/>
      </w:rPr>
    </w:lvl>
    <w:lvl w:ilvl="2" w:tplc="040B0005" w:tentative="1">
      <w:start w:val="1"/>
      <w:numFmt w:val="bullet"/>
      <w:lvlText w:val=""/>
      <w:lvlJc w:val="left"/>
      <w:pPr>
        <w:ind w:left="3104" w:hanging="360"/>
      </w:pPr>
      <w:rPr>
        <w:rFonts w:ascii="Wingdings" w:hAnsi="Wingdings" w:hint="default"/>
      </w:rPr>
    </w:lvl>
    <w:lvl w:ilvl="3" w:tplc="040B0001" w:tentative="1">
      <w:start w:val="1"/>
      <w:numFmt w:val="bullet"/>
      <w:lvlText w:val=""/>
      <w:lvlJc w:val="left"/>
      <w:pPr>
        <w:ind w:left="3824" w:hanging="360"/>
      </w:pPr>
      <w:rPr>
        <w:rFonts w:ascii="Symbol" w:hAnsi="Symbol" w:hint="default"/>
      </w:rPr>
    </w:lvl>
    <w:lvl w:ilvl="4" w:tplc="040B0003" w:tentative="1">
      <w:start w:val="1"/>
      <w:numFmt w:val="bullet"/>
      <w:lvlText w:val="o"/>
      <w:lvlJc w:val="left"/>
      <w:pPr>
        <w:ind w:left="4544" w:hanging="360"/>
      </w:pPr>
      <w:rPr>
        <w:rFonts w:ascii="Courier New" w:hAnsi="Courier New" w:cs="Courier New" w:hint="default"/>
      </w:rPr>
    </w:lvl>
    <w:lvl w:ilvl="5" w:tplc="040B0005" w:tentative="1">
      <w:start w:val="1"/>
      <w:numFmt w:val="bullet"/>
      <w:lvlText w:val=""/>
      <w:lvlJc w:val="left"/>
      <w:pPr>
        <w:ind w:left="5264" w:hanging="360"/>
      </w:pPr>
      <w:rPr>
        <w:rFonts w:ascii="Wingdings" w:hAnsi="Wingdings" w:hint="default"/>
      </w:rPr>
    </w:lvl>
    <w:lvl w:ilvl="6" w:tplc="040B0001" w:tentative="1">
      <w:start w:val="1"/>
      <w:numFmt w:val="bullet"/>
      <w:lvlText w:val=""/>
      <w:lvlJc w:val="left"/>
      <w:pPr>
        <w:ind w:left="5984" w:hanging="360"/>
      </w:pPr>
      <w:rPr>
        <w:rFonts w:ascii="Symbol" w:hAnsi="Symbol" w:hint="default"/>
      </w:rPr>
    </w:lvl>
    <w:lvl w:ilvl="7" w:tplc="040B0003" w:tentative="1">
      <w:start w:val="1"/>
      <w:numFmt w:val="bullet"/>
      <w:lvlText w:val="o"/>
      <w:lvlJc w:val="left"/>
      <w:pPr>
        <w:ind w:left="6704" w:hanging="360"/>
      </w:pPr>
      <w:rPr>
        <w:rFonts w:ascii="Courier New" w:hAnsi="Courier New" w:cs="Courier New" w:hint="default"/>
      </w:rPr>
    </w:lvl>
    <w:lvl w:ilvl="8" w:tplc="040B0005" w:tentative="1">
      <w:start w:val="1"/>
      <w:numFmt w:val="bullet"/>
      <w:lvlText w:val=""/>
      <w:lvlJc w:val="left"/>
      <w:pPr>
        <w:ind w:left="7424" w:hanging="360"/>
      </w:pPr>
      <w:rPr>
        <w:rFonts w:ascii="Wingdings" w:hAnsi="Wingdings" w:hint="default"/>
      </w:rPr>
    </w:lvl>
  </w:abstractNum>
  <w:abstractNum w:abstractNumId="13" w15:restartNumberingAfterBreak="0">
    <w:nsid w:val="244E7938"/>
    <w:multiLevelType w:val="multilevel"/>
    <w:tmpl w:val="3F143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5B25EFC"/>
    <w:multiLevelType w:val="multilevel"/>
    <w:tmpl w:val="70E0A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AEEC08E"/>
    <w:multiLevelType w:val="hybridMultilevel"/>
    <w:tmpl w:val="FFFFFFFF"/>
    <w:lvl w:ilvl="0" w:tplc="1E0AC022">
      <w:start w:val="1"/>
      <w:numFmt w:val="bullet"/>
      <w:lvlText w:val=""/>
      <w:lvlJc w:val="left"/>
      <w:pPr>
        <w:ind w:left="1664" w:hanging="360"/>
      </w:pPr>
      <w:rPr>
        <w:rFonts w:ascii="Symbol" w:hAnsi="Symbol" w:hint="default"/>
      </w:rPr>
    </w:lvl>
    <w:lvl w:ilvl="1" w:tplc="74BA9B7A">
      <w:start w:val="1"/>
      <w:numFmt w:val="bullet"/>
      <w:lvlText w:val="o"/>
      <w:lvlJc w:val="left"/>
      <w:pPr>
        <w:ind w:left="2384" w:hanging="360"/>
      </w:pPr>
      <w:rPr>
        <w:rFonts w:ascii="Courier New" w:hAnsi="Courier New" w:hint="default"/>
      </w:rPr>
    </w:lvl>
    <w:lvl w:ilvl="2" w:tplc="13143DC6">
      <w:start w:val="1"/>
      <w:numFmt w:val="bullet"/>
      <w:lvlText w:val=""/>
      <w:lvlJc w:val="left"/>
      <w:pPr>
        <w:ind w:left="3104" w:hanging="360"/>
      </w:pPr>
      <w:rPr>
        <w:rFonts w:ascii="Wingdings" w:hAnsi="Wingdings" w:hint="default"/>
      </w:rPr>
    </w:lvl>
    <w:lvl w:ilvl="3" w:tplc="62420DCE">
      <w:start w:val="1"/>
      <w:numFmt w:val="bullet"/>
      <w:lvlText w:val=""/>
      <w:lvlJc w:val="left"/>
      <w:pPr>
        <w:ind w:left="3824" w:hanging="360"/>
      </w:pPr>
      <w:rPr>
        <w:rFonts w:ascii="Symbol" w:hAnsi="Symbol" w:hint="default"/>
      </w:rPr>
    </w:lvl>
    <w:lvl w:ilvl="4" w:tplc="0FA80C16">
      <w:start w:val="1"/>
      <w:numFmt w:val="bullet"/>
      <w:lvlText w:val="o"/>
      <w:lvlJc w:val="left"/>
      <w:pPr>
        <w:ind w:left="4544" w:hanging="360"/>
      </w:pPr>
      <w:rPr>
        <w:rFonts w:ascii="Courier New" w:hAnsi="Courier New" w:hint="default"/>
      </w:rPr>
    </w:lvl>
    <w:lvl w:ilvl="5" w:tplc="E3F6E152">
      <w:start w:val="1"/>
      <w:numFmt w:val="bullet"/>
      <w:lvlText w:val=""/>
      <w:lvlJc w:val="left"/>
      <w:pPr>
        <w:ind w:left="5264" w:hanging="360"/>
      </w:pPr>
      <w:rPr>
        <w:rFonts w:ascii="Wingdings" w:hAnsi="Wingdings" w:hint="default"/>
      </w:rPr>
    </w:lvl>
    <w:lvl w:ilvl="6" w:tplc="84BCB4EE">
      <w:start w:val="1"/>
      <w:numFmt w:val="bullet"/>
      <w:lvlText w:val=""/>
      <w:lvlJc w:val="left"/>
      <w:pPr>
        <w:ind w:left="5984" w:hanging="360"/>
      </w:pPr>
      <w:rPr>
        <w:rFonts w:ascii="Symbol" w:hAnsi="Symbol" w:hint="default"/>
      </w:rPr>
    </w:lvl>
    <w:lvl w:ilvl="7" w:tplc="A33259C8">
      <w:start w:val="1"/>
      <w:numFmt w:val="bullet"/>
      <w:lvlText w:val="o"/>
      <w:lvlJc w:val="left"/>
      <w:pPr>
        <w:ind w:left="6704" w:hanging="360"/>
      </w:pPr>
      <w:rPr>
        <w:rFonts w:ascii="Courier New" w:hAnsi="Courier New" w:hint="default"/>
      </w:rPr>
    </w:lvl>
    <w:lvl w:ilvl="8" w:tplc="E5360444">
      <w:start w:val="1"/>
      <w:numFmt w:val="bullet"/>
      <w:lvlText w:val=""/>
      <w:lvlJc w:val="left"/>
      <w:pPr>
        <w:ind w:left="7424" w:hanging="360"/>
      </w:pPr>
      <w:rPr>
        <w:rFonts w:ascii="Wingdings" w:hAnsi="Wingdings" w:hint="default"/>
      </w:rPr>
    </w:lvl>
  </w:abstractNum>
  <w:abstractNum w:abstractNumId="16" w15:restartNumberingAfterBreak="0">
    <w:nsid w:val="2B6277DD"/>
    <w:multiLevelType w:val="multilevel"/>
    <w:tmpl w:val="40D81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0D170F1"/>
    <w:multiLevelType w:val="multilevel"/>
    <w:tmpl w:val="4B64B8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70A85E6"/>
    <w:multiLevelType w:val="hybridMultilevel"/>
    <w:tmpl w:val="429A9EC8"/>
    <w:lvl w:ilvl="0" w:tplc="EC10D980">
      <w:start w:val="1"/>
      <w:numFmt w:val="bullet"/>
      <w:lvlText w:val=""/>
      <w:lvlJc w:val="left"/>
      <w:pPr>
        <w:ind w:left="1528" w:hanging="360"/>
      </w:pPr>
      <w:rPr>
        <w:rFonts w:ascii="Symbol" w:hAnsi="Symbol" w:hint="default"/>
      </w:rPr>
    </w:lvl>
    <w:lvl w:ilvl="1" w:tplc="8C121EAC">
      <w:start w:val="1"/>
      <w:numFmt w:val="bullet"/>
      <w:lvlText w:val="o"/>
      <w:lvlJc w:val="left"/>
      <w:pPr>
        <w:ind w:left="2248" w:hanging="360"/>
      </w:pPr>
      <w:rPr>
        <w:rFonts w:ascii="Courier New" w:hAnsi="Courier New" w:hint="default"/>
      </w:rPr>
    </w:lvl>
    <w:lvl w:ilvl="2" w:tplc="2DDCD788">
      <w:start w:val="1"/>
      <w:numFmt w:val="bullet"/>
      <w:lvlText w:val=""/>
      <w:lvlJc w:val="left"/>
      <w:pPr>
        <w:ind w:left="2968" w:hanging="360"/>
      </w:pPr>
      <w:rPr>
        <w:rFonts w:ascii="Wingdings" w:hAnsi="Wingdings" w:hint="default"/>
      </w:rPr>
    </w:lvl>
    <w:lvl w:ilvl="3" w:tplc="FC4A64B4">
      <w:start w:val="1"/>
      <w:numFmt w:val="bullet"/>
      <w:lvlText w:val=""/>
      <w:lvlJc w:val="left"/>
      <w:pPr>
        <w:ind w:left="3688" w:hanging="360"/>
      </w:pPr>
      <w:rPr>
        <w:rFonts w:ascii="Symbol" w:hAnsi="Symbol" w:hint="default"/>
      </w:rPr>
    </w:lvl>
    <w:lvl w:ilvl="4" w:tplc="D3A85F40">
      <w:start w:val="1"/>
      <w:numFmt w:val="bullet"/>
      <w:lvlText w:val="o"/>
      <w:lvlJc w:val="left"/>
      <w:pPr>
        <w:ind w:left="4408" w:hanging="360"/>
      </w:pPr>
      <w:rPr>
        <w:rFonts w:ascii="Courier New" w:hAnsi="Courier New" w:hint="default"/>
      </w:rPr>
    </w:lvl>
    <w:lvl w:ilvl="5" w:tplc="8AAA081A">
      <w:start w:val="1"/>
      <w:numFmt w:val="bullet"/>
      <w:lvlText w:val=""/>
      <w:lvlJc w:val="left"/>
      <w:pPr>
        <w:ind w:left="5128" w:hanging="360"/>
      </w:pPr>
      <w:rPr>
        <w:rFonts w:ascii="Wingdings" w:hAnsi="Wingdings" w:hint="default"/>
      </w:rPr>
    </w:lvl>
    <w:lvl w:ilvl="6" w:tplc="41F6D6B0">
      <w:start w:val="1"/>
      <w:numFmt w:val="bullet"/>
      <w:lvlText w:val=""/>
      <w:lvlJc w:val="left"/>
      <w:pPr>
        <w:ind w:left="5848" w:hanging="360"/>
      </w:pPr>
      <w:rPr>
        <w:rFonts w:ascii="Symbol" w:hAnsi="Symbol" w:hint="default"/>
      </w:rPr>
    </w:lvl>
    <w:lvl w:ilvl="7" w:tplc="DC509A26">
      <w:start w:val="1"/>
      <w:numFmt w:val="bullet"/>
      <w:lvlText w:val="o"/>
      <w:lvlJc w:val="left"/>
      <w:pPr>
        <w:ind w:left="6568" w:hanging="360"/>
      </w:pPr>
      <w:rPr>
        <w:rFonts w:ascii="Courier New" w:hAnsi="Courier New" w:hint="default"/>
      </w:rPr>
    </w:lvl>
    <w:lvl w:ilvl="8" w:tplc="2B3E3F7A">
      <w:start w:val="1"/>
      <w:numFmt w:val="bullet"/>
      <w:lvlText w:val=""/>
      <w:lvlJc w:val="left"/>
      <w:pPr>
        <w:ind w:left="7288" w:hanging="360"/>
      </w:pPr>
      <w:rPr>
        <w:rFonts w:ascii="Wingdings" w:hAnsi="Wingdings" w:hint="default"/>
      </w:rPr>
    </w:lvl>
  </w:abstractNum>
  <w:abstractNum w:abstractNumId="19" w15:restartNumberingAfterBreak="0">
    <w:nsid w:val="3ABE5970"/>
    <w:multiLevelType w:val="multilevel"/>
    <w:tmpl w:val="D0E2E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CEE48DA"/>
    <w:multiLevelType w:val="multilevel"/>
    <w:tmpl w:val="388CD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E4A5DAE"/>
    <w:multiLevelType w:val="multilevel"/>
    <w:tmpl w:val="564E4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EEF1CDB"/>
    <w:multiLevelType w:val="multilevel"/>
    <w:tmpl w:val="5F522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7B14E8F"/>
    <w:multiLevelType w:val="hybridMultilevel"/>
    <w:tmpl w:val="FFFFFFFF"/>
    <w:lvl w:ilvl="0" w:tplc="6B4816CE">
      <w:start w:val="1"/>
      <w:numFmt w:val="bullet"/>
      <w:lvlText w:val=""/>
      <w:lvlJc w:val="left"/>
      <w:pPr>
        <w:ind w:left="1440" w:hanging="360"/>
      </w:pPr>
      <w:rPr>
        <w:rFonts w:ascii="Symbol" w:hAnsi="Symbol" w:hint="default"/>
      </w:rPr>
    </w:lvl>
    <w:lvl w:ilvl="1" w:tplc="26D05342">
      <w:start w:val="1"/>
      <w:numFmt w:val="bullet"/>
      <w:lvlText w:val="o"/>
      <w:lvlJc w:val="left"/>
      <w:pPr>
        <w:ind w:left="2160" w:hanging="360"/>
      </w:pPr>
      <w:rPr>
        <w:rFonts w:ascii="Courier New" w:hAnsi="Courier New" w:hint="default"/>
      </w:rPr>
    </w:lvl>
    <w:lvl w:ilvl="2" w:tplc="97C4B594">
      <w:start w:val="1"/>
      <w:numFmt w:val="bullet"/>
      <w:lvlText w:val=""/>
      <w:lvlJc w:val="left"/>
      <w:pPr>
        <w:ind w:left="2880" w:hanging="360"/>
      </w:pPr>
      <w:rPr>
        <w:rFonts w:ascii="Wingdings" w:hAnsi="Wingdings" w:hint="default"/>
      </w:rPr>
    </w:lvl>
    <w:lvl w:ilvl="3" w:tplc="9110B492">
      <w:start w:val="1"/>
      <w:numFmt w:val="bullet"/>
      <w:lvlText w:val=""/>
      <w:lvlJc w:val="left"/>
      <w:pPr>
        <w:ind w:left="3600" w:hanging="360"/>
      </w:pPr>
      <w:rPr>
        <w:rFonts w:ascii="Symbol" w:hAnsi="Symbol" w:hint="default"/>
      </w:rPr>
    </w:lvl>
    <w:lvl w:ilvl="4" w:tplc="F8522DF8">
      <w:start w:val="1"/>
      <w:numFmt w:val="bullet"/>
      <w:lvlText w:val="o"/>
      <w:lvlJc w:val="left"/>
      <w:pPr>
        <w:ind w:left="4320" w:hanging="360"/>
      </w:pPr>
      <w:rPr>
        <w:rFonts w:ascii="Courier New" w:hAnsi="Courier New" w:hint="default"/>
      </w:rPr>
    </w:lvl>
    <w:lvl w:ilvl="5" w:tplc="0EA401EA">
      <w:start w:val="1"/>
      <w:numFmt w:val="bullet"/>
      <w:lvlText w:val=""/>
      <w:lvlJc w:val="left"/>
      <w:pPr>
        <w:ind w:left="5040" w:hanging="360"/>
      </w:pPr>
      <w:rPr>
        <w:rFonts w:ascii="Wingdings" w:hAnsi="Wingdings" w:hint="default"/>
      </w:rPr>
    </w:lvl>
    <w:lvl w:ilvl="6" w:tplc="D496F4B6">
      <w:start w:val="1"/>
      <w:numFmt w:val="bullet"/>
      <w:lvlText w:val=""/>
      <w:lvlJc w:val="left"/>
      <w:pPr>
        <w:ind w:left="5760" w:hanging="360"/>
      </w:pPr>
      <w:rPr>
        <w:rFonts w:ascii="Symbol" w:hAnsi="Symbol" w:hint="default"/>
      </w:rPr>
    </w:lvl>
    <w:lvl w:ilvl="7" w:tplc="761A3B4C">
      <w:start w:val="1"/>
      <w:numFmt w:val="bullet"/>
      <w:lvlText w:val="o"/>
      <w:lvlJc w:val="left"/>
      <w:pPr>
        <w:ind w:left="6480" w:hanging="360"/>
      </w:pPr>
      <w:rPr>
        <w:rFonts w:ascii="Courier New" w:hAnsi="Courier New" w:hint="default"/>
      </w:rPr>
    </w:lvl>
    <w:lvl w:ilvl="8" w:tplc="39FAB0C8">
      <w:start w:val="1"/>
      <w:numFmt w:val="bullet"/>
      <w:lvlText w:val=""/>
      <w:lvlJc w:val="left"/>
      <w:pPr>
        <w:ind w:left="7200" w:hanging="360"/>
      </w:pPr>
      <w:rPr>
        <w:rFonts w:ascii="Wingdings" w:hAnsi="Wingdings" w:hint="default"/>
      </w:rPr>
    </w:lvl>
  </w:abstractNum>
  <w:abstractNum w:abstractNumId="24" w15:restartNumberingAfterBreak="0">
    <w:nsid w:val="4D086E36"/>
    <w:multiLevelType w:val="multilevel"/>
    <w:tmpl w:val="CABAB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D376AC9"/>
    <w:multiLevelType w:val="hybridMultilevel"/>
    <w:tmpl w:val="FA123222"/>
    <w:lvl w:ilvl="0" w:tplc="040B0001">
      <w:start w:val="1"/>
      <w:numFmt w:val="bullet"/>
      <w:lvlText w:val=""/>
      <w:lvlJc w:val="left"/>
      <w:pPr>
        <w:ind w:left="1875" w:hanging="360"/>
      </w:pPr>
      <w:rPr>
        <w:rFonts w:ascii="Symbol" w:hAnsi="Symbol" w:hint="default"/>
      </w:rPr>
    </w:lvl>
    <w:lvl w:ilvl="1" w:tplc="040B0003" w:tentative="1">
      <w:start w:val="1"/>
      <w:numFmt w:val="bullet"/>
      <w:lvlText w:val="o"/>
      <w:lvlJc w:val="left"/>
      <w:pPr>
        <w:ind w:left="2595" w:hanging="360"/>
      </w:pPr>
      <w:rPr>
        <w:rFonts w:ascii="Courier New" w:hAnsi="Courier New" w:cs="Courier New" w:hint="default"/>
      </w:rPr>
    </w:lvl>
    <w:lvl w:ilvl="2" w:tplc="040B0005" w:tentative="1">
      <w:start w:val="1"/>
      <w:numFmt w:val="bullet"/>
      <w:lvlText w:val=""/>
      <w:lvlJc w:val="left"/>
      <w:pPr>
        <w:ind w:left="3315" w:hanging="360"/>
      </w:pPr>
      <w:rPr>
        <w:rFonts w:ascii="Wingdings" w:hAnsi="Wingdings" w:hint="default"/>
      </w:rPr>
    </w:lvl>
    <w:lvl w:ilvl="3" w:tplc="040B0001" w:tentative="1">
      <w:start w:val="1"/>
      <w:numFmt w:val="bullet"/>
      <w:lvlText w:val=""/>
      <w:lvlJc w:val="left"/>
      <w:pPr>
        <w:ind w:left="4035" w:hanging="360"/>
      </w:pPr>
      <w:rPr>
        <w:rFonts w:ascii="Symbol" w:hAnsi="Symbol" w:hint="default"/>
      </w:rPr>
    </w:lvl>
    <w:lvl w:ilvl="4" w:tplc="040B0003" w:tentative="1">
      <w:start w:val="1"/>
      <w:numFmt w:val="bullet"/>
      <w:lvlText w:val="o"/>
      <w:lvlJc w:val="left"/>
      <w:pPr>
        <w:ind w:left="4755" w:hanging="360"/>
      </w:pPr>
      <w:rPr>
        <w:rFonts w:ascii="Courier New" w:hAnsi="Courier New" w:cs="Courier New" w:hint="default"/>
      </w:rPr>
    </w:lvl>
    <w:lvl w:ilvl="5" w:tplc="040B0005" w:tentative="1">
      <w:start w:val="1"/>
      <w:numFmt w:val="bullet"/>
      <w:lvlText w:val=""/>
      <w:lvlJc w:val="left"/>
      <w:pPr>
        <w:ind w:left="5475" w:hanging="360"/>
      </w:pPr>
      <w:rPr>
        <w:rFonts w:ascii="Wingdings" w:hAnsi="Wingdings" w:hint="default"/>
      </w:rPr>
    </w:lvl>
    <w:lvl w:ilvl="6" w:tplc="040B0001" w:tentative="1">
      <w:start w:val="1"/>
      <w:numFmt w:val="bullet"/>
      <w:lvlText w:val=""/>
      <w:lvlJc w:val="left"/>
      <w:pPr>
        <w:ind w:left="6195" w:hanging="360"/>
      </w:pPr>
      <w:rPr>
        <w:rFonts w:ascii="Symbol" w:hAnsi="Symbol" w:hint="default"/>
      </w:rPr>
    </w:lvl>
    <w:lvl w:ilvl="7" w:tplc="040B0003" w:tentative="1">
      <w:start w:val="1"/>
      <w:numFmt w:val="bullet"/>
      <w:lvlText w:val="o"/>
      <w:lvlJc w:val="left"/>
      <w:pPr>
        <w:ind w:left="6915" w:hanging="360"/>
      </w:pPr>
      <w:rPr>
        <w:rFonts w:ascii="Courier New" w:hAnsi="Courier New" w:cs="Courier New" w:hint="default"/>
      </w:rPr>
    </w:lvl>
    <w:lvl w:ilvl="8" w:tplc="040B0005" w:tentative="1">
      <w:start w:val="1"/>
      <w:numFmt w:val="bullet"/>
      <w:lvlText w:val=""/>
      <w:lvlJc w:val="left"/>
      <w:pPr>
        <w:ind w:left="7635" w:hanging="360"/>
      </w:pPr>
      <w:rPr>
        <w:rFonts w:ascii="Wingdings" w:hAnsi="Wingdings" w:hint="default"/>
      </w:rPr>
    </w:lvl>
  </w:abstractNum>
  <w:abstractNum w:abstractNumId="26" w15:restartNumberingAfterBreak="0">
    <w:nsid w:val="4FFA7601"/>
    <w:multiLevelType w:val="multilevel"/>
    <w:tmpl w:val="971C946C"/>
    <w:lvl w:ilvl="0">
      <w:start w:val="1"/>
      <w:numFmt w:val="bullet"/>
      <w:lvlText w:val=""/>
      <w:lvlJc w:val="left"/>
      <w:pPr>
        <w:tabs>
          <w:tab w:val="num" w:pos="1344"/>
        </w:tabs>
        <w:ind w:left="1344" w:hanging="360"/>
      </w:pPr>
      <w:rPr>
        <w:rFonts w:ascii="Symbol" w:hAnsi="Symbol" w:hint="default"/>
        <w:sz w:val="20"/>
      </w:rPr>
    </w:lvl>
    <w:lvl w:ilvl="1" w:tentative="1">
      <w:start w:val="1"/>
      <w:numFmt w:val="bullet"/>
      <w:lvlText w:val=""/>
      <w:lvlJc w:val="left"/>
      <w:pPr>
        <w:tabs>
          <w:tab w:val="num" w:pos="2064"/>
        </w:tabs>
        <w:ind w:left="2064" w:hanging="360"/>
      </w:pPr>
      <w:rPr>
        <w:rFonts w:ascii="Symbol" w:hAnsi="Symbol" w:hint="default"/>
        <w:sz w:val="20"/>
      </w:rPr>
    </w:lvl>
    <w:lvl w:ilvl="2" w:tentative="1">
      <w:start w:val="1"/>
      <w:numFmt w:val="bullet"/>
      <w:lvlText w:val=""/>
      <w:lvlJc w:val="left"/>
      <w:pPr>
        <w:tabs>
          <w:tab w:val="num" w:pos="2784"/>
        </w:tabs>
        <w:ind w:left="2784" w:hanging="360"/>
      </w:pPr>
      <w:rPr>
        <w:rFonts w:ascii="Symbol" w:hAnsi="Symbol" w:hint="default"/>
        <w:sz w:val="20"/>
      </w:rPr>
    </w:lvl>
    <w:lvl w:ilvl="3" w:tentative="1">
      <w:start w:val="1"/>
      <w:numFmt w:val="bullet"/>
      <w:lvlText w:val=""/>
      <w:lvlJc w:val="left"/>
      <w:pPr>
        <w:tabs>
          <w:tab w:val="num" w:pos="3504"/>
        </w:tabs>
        <w:ind w:left="3504" w:hanging="360"/>
      </w:pPr>
      <w:rPr>
        <w:rFonts w:ascii="Symbol" w:hAnsi="Symbol" w:hint="default"/>
        <w:sz w:val="20"/>
      </w:rPr>
    </w:lvl>
    <w:lvl w:ilvl="4" w:tentative="1">
      <w:start w:val="1"/>
      <w:numFmt w:val="bullet"/>
      <w:lvlText w:val=""/>
      <w:lvlJc w:val="left"/>
      <w:pPr>
        <w:tabs>
          <w:tab w:val="num" w:pos="4224"/>
        </w:tabs>
        <w:ind w:left="4224" w:hanging="360"/>
      </w:pPr>
      <w:rPr>
        <w:rFonts w:ascii="Symbol" w:hAnsi="Symbol" w:hint="default"/>
        <w:sz w:val="20"/>
      </w:rPr>
    </w:lvl>
    <w:lvl w:ilvl="5" w:tentative="1">
      <w:start w:val="1"/>
      <w:numFmt w:val="bullet"/>
      <w:lvlText w:val=""/>
      <w:lvlJc w:val="left"/>
      <w:pPr>
        <w:tabs>
          <w:tab w:val="num" w:pos="4944"/>
        </w:tabs>
        <w:ind w:left="4944" w:hanging="360"/>
      </w:pPr>
      <w:rPr>
        <w:rFonts w:ascii="Symbol" w:hAnsi="Symbol" w:hint="default"/>
        <w:sz w:val="20"/>
      </w:rPr>
    </w:lvl>
    <w:lvl w:ilvl="6" w:tentative="1">
      <w:start w:val="1"/>
      <w:numFmt w:val="bullet"/>
      <w:lvlText w:val=""/>
      <w:lvlJc w:val="left"/>
      <w:pPr>
        <w:tabs>
          <w:tab w:val="num" w:pos="5664"/>
        </w:tabs>
        <w:ind w:left="5664" w:hanging="360"/>
      </w:pPr>
      <w:rPr>
        <w:rFonts w:ascii="Symbol" w:hAnsi="Symbol" w:hint="default"/>
        <w:sz w:val="20"/>
      </w:rPr>
    </w:lvl>
    <w:lvl w:ilvl="7" w:tentative="1">
      <w:start w:val="1"/>
      <w:numFmt w:val="bullet"/>
      <w:lvlText w:val=""/>
      <w:lvlJc w:val="left"/>
      <w:pPr>
        <w:tabs>
          <w:tab w:val="num" w:pos="6384"/>
        </w:tabs>
        <w:ind w:left="6384" w:hanging="360"/>
      </w:pPr>
      <w:rPr>
        <w:rFonts w:ascii="Symbol" w:hAnsi="Symbol" w:hint="default"/>
        <w:sz w:val="20"/>
      </w:rPr>
    </w:lvl>
    <w:lvl w:ilvl="8" w:tentative="1">
      <w:start w:val="1"/>
      <w:numFmt w:val="bullet"/>
      <w:lvlText w:val=""/>
      <w:lvlJc w:val="left"/>
      <w:pPr>
        <w:tabs>
          <w:tab w:val="num" w:pos="7104"/>
        </w:tabs>
        <w:ind w:left="7104" w:hanging="360"/>
      </w:pPr>
      <w:rPr>
        <w:rFonts w:ascii="Symbol" w:hAnsi="Symbol" w:hint="default"/>
        <w:sz w:val="20"/>
      </w:rPr>
    </w:lvl>
  </w:abstractNum>
  <w:abstractNum w:abstractNumId="27" w15:restartNumberingAfterBreak="0">
    <w:nsid w:val="50DC5DA4"/>
    <w:multiLevelType w:val="multilevel"/>
    <w:tmpl w:val="3EE8C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40625B0"/>
    <w:multiLevelType w:val="multilevel"/>
    <w:tmpl w:val="2034C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4883941"/>
    <w:multiLevelType w:val="hybridMultilevel"/>
    <w:tmpl w:val="5FB40BE6"/>
    <w:lvl w:ilvl="0" w:tplc="040B0001">
      <w:start w:val="1"/>
      <w:numFmt w:val="bullet"/>
      <w:lvlText w:val=""/>
      <w:lvlJc w:val="left"/>
      <w:pPr>
        <w:ind w:left="1664" w:hanging="360"/>
      </w:pPr>
      <w:rPr>
        <w:rFonts w:ascii="Symbol" w:hAnsi="Symbol" w:hint="default"/>
      </w:rPr>
    </w:lvl>
    <w:lvl w:ilvl="1" w:tplc="040B0003" w:tentative="1">
      <w:start w:val="1"/>
      <w:numFmt w:val="bullet"/>
      <w:lvlText w:val="o"/>
      <w:lvlJc w:val="left"/>
      <w:pPr>
        <w:ind w:left="2384" w:hanging="360"/>
      </w:pPr>
      <w:rPr>
        <w:rFonts w:ascii="Courier New" w:hAnsi="Courier New" w:cs="Courier New" w:hint="default"/>
      </w:rPr>
    </w:lvl>
    <w:lvl w:ilvl="2" w:tplc="040B0005" w:tentative="1">
      <w:start w:val="1"/>
      <w:numFmt w:val="bullet"/>
      <w:lvlText w:val=""/>
      <w:lvlJc w:val="left"/>
      <w:pPr>
        <w:ind w:left="3104" w:hanging="360"/>
      </w:pPr>
      <w:rPr>
        <w:rFonts w:ascii="Wingdings" w:hAnsi="Wingdings" w:hint="default"/>
      </w:rPr>
    </w:lvl>
    <w:lvl w:ilvl="3" w:tplc="040B0001" w:tentative="1">
      <w:start w:val="1"/>
      <w:numFmt w:val="bullet"/>
      <w:lvlText w:val=""/>
      <w:lvlJc w:val="left"/>
      <w:pPr>
        <w:ind w:left="3824" w:hanging="360"/>
      </w:pPr>
      <w:rPr>
        <w:rFonts w:ascii="Symbol" w:hAnsi="Symbol" w:hint="default"/>
      </w:rPr>
    </w:lvl>
    <w:lvl w:ilvl="4" w:tplc="040B0003" w:tentative="1">
      <w:start w:val="1"/>
      <w:numFmt w:val="bullet"/>
      <w:lvlText w:val="o"/>
      <w:lvlJc w:val="left"/>
      <w:pPr>
        <w:ind w:left="4544" w:hanging="360"/>
      </w:pPr>
      <w:rPr>
        <w:rFonts w:ascii="Courier New" w:hAnsi="Courier New" w:cs="Courier New" w:hint="default"/>
      </w:rPr>
    </w:lvl>
    <w:lvl w:ilvl="5" w:tplc="040B0005" w:tentative="1">
      <w:start w:val="1"/>
      <w:numFmt w:val="bullet"/>
      <w:lvlText w:val=""/>
      <w:lvlJc w:val="left"/>
      <w:pPr>
        <w:ind w:left="5264" w:hanging="360"/>
      </w:pPr>
      <w:rPr>
        <w:rFonts w:ascii="Wingdings" w:hAnsi="Wingdings" w:hint="default"/>
      </w:rPr>
    </w:lvl>
    <w:lvl w:ilvl="6" w:tplc="040B0001" w:tentative="1">
      <w:start w:val="1"/>
      <w:numFmt w:val="bullet"/>
      <w:lvlText w:val=""/>
      <w:lvlJc w:val="left"/>
      <w:pPr>
        <w:ind w:left="5984" w:hanging="360"/>
      </w:pPr>
      <w:rPr>
        <w:rFonts w:ascii="Symbol" w:hAnsi="Symbol" w:hint="default"/>
      </w:rPr>
    </w:lvl>
    <w:lvl w:ilvl="7" w:tplc="040B0003" w:tentative="1">
      <w:start w:val="1"/>
      <w:numFmt w:val="bullet"/>
      <w:lvlText w:val="o"/>
      <w:lvlJc w:val="left"/>
      <w:pPr>
        <w:ind w:left="6704" w:hanging="360"/>
      </w:pPr>
      <w:rPr>
        <w:rFonts w:ascii="Courier New" w:hAnsi="Courier New" w:cs="Courier New" w:hint="default"/>
      </w:rPr>
    </w:lvl>
    <w:lvl w:ilvl="8" w:tplc="040B0005" w:tentative="1">
      <w:start w:val="1"/>
      <w:numFmt w:val="bullet"/>
      <w:lvlText w:val=""/>
      <w:lvlJc w:val="left"/>
      <w:pPr>
        <w:ind w:left="7424" w:hanging="360"/>
      </w:pPr>
      <w:rPr>
        <w:rFonts w:ascii="Wingdings" w:hAnsi="Wingdings" w:hint="default"/>
      </w:rPr>
    </w:lvl>
  </w:abstractNum>
  <w:abstractNum w:abstractNumId="30" w15:restartNumberingAfterBreak="0">
    <w:nsid w:val="57687C0F"/>
    <w:multiLevelType w:val="multilevel"/>
    <w:tmpl w:val="5F06F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B080A0F"/>
    <w:multiLevelType w:val="multilevel"/>
    <w:tmpl w:val="07768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E6516E0"/>
    <w:multiLevelType w:val="multilevel"/>
    <w:tmpl w:val="8FA4F7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1D901AE"/>
    <w:multiLevelType w:val="multilevel"/>
    <w:tmpl w:val="1F2C4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25F1950"/>
    <w:multiLevelType w:val="multilevel"/>
    <w:tmpl w:val="70F00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50607B1"/>
    <w:multiLevelType w:val="hybridMultilevel"/>
    <w:tmpl w:val="FFFFFFFF"/>
    <w:lvl w:ilvl="0" w:tplc="8D14AAFC">
      <w:start w:val="1"/>
      <w:numFmt w:val="bullet"/>
      <w:lvlText w:val=""/>
      <w:lvlJc w:val="left"/>
      <w:pPr>
        <w:ind w:left="1440" w:hanging="360"/>
      </w:pPr>
      <w:rPr>
        <w:rFonts w:ascii="Symbol" w:hAnsi="Symbol" w:hint="default"/>
      </w:rPr>
    </w:lvl>
    <w:lvl w:ilvl="1" w:tplc="F2AC3D12">
      <w:start w:val="1"/>
      <w:numFmt w:val="bullet"/>
      <w:lvlText w:val="o"/>
      <w:lvlJc w:val="left"/>
      <w:pPr>
        <w:ind w:left="2160" w:hanging="360"/>
      </w:pPr>
      <w:rPr>
        <w:rFonts w:ascii="Courier New" w:hAnsi="Courier New" w:hint="default"/>
      </w:rPr>
    </w:lvl>
    <w:lvl w:ilvl="2" w:tplc="53683548">
      <w:start w:val="1"/>
      <w:numFmt w:val="bullet"/>
      <w:lvlText w:val=""/>
      <w:lvlJc w:val="left"/>
      <w:pPr>
        <w:ind w:left="2880" w:hanging="360"/>
      </w:pPr>
      <w:rPr>
        <w:rFonts w:ascii="Wingdings" w:hAnsi="Wingdings" w:hint="default"/>
      </w:rPr>
    </w:lvl>
    <w:lvl w:ilvl="3" w:tplc="763C502E">
      <w:start w:val="1"/>
      <w:numFmt w:val="bullet"/>
      <w:lvlText w:val=""/>
      <w:lvlJc w:val="left"/>
      <w:pPr>
        <w:ind w:left="3600" w:hanging="360"/>
      </w:pPr>
      <w:rPr>
        <w:rFonts w:ascii="Symbol" w:hAnsi="Symbol" w:hint="default"/>
      </w:rPr>
    </w:lvl>
    <w:lvl w:ilvl="4" w:tplc="769226EC">
      <w:start w:val="1"/>
      <w:numFmt w:val="bullet"/>
      <w:lvlText w:val="o"/>
      <w:lvlJc w:val="left"/>
      <w:pPr>
        <w:ind w:left="4320" w:hanging="360"/>
      </w:pPr>
      <w:rPr>
        <w:rFonts w:ascii="Courier New" w:hAnsi="Courier New" w:hint="default"/>
      </w:rPr>
    </w:lvl>
    <w:lvl w:ilvl="5" w:tplc="AFCEF02C">
      <w:start w:val="1"/>
      <w:numFmt w:val="bullet"/>
      <w:lvlText w:val=""/>
      <w:lvlJc w:val="left"/>
      <w:pPr>
        <w:ind w:left="5040" w:hanging="360"/>
      </w:pPr>
      <w:rPr>
        <w:rFonts w:ascii="Wingdings" w:hAnsi="Wingdings" w:hint="default"/>
      </w:rPr>
    </w:lvl>
    <w:lvl w:ilvl="6" w:tplc="8886F1C0">
      <w:start w:val="1"/>
      <w:numFmt w:val="bullet"/>
      <w:lvlText w:val=""/>
      <w:lvlJc w:val="left"/>
      <w:pPr>
        <w:ind w:left="5760" w:hanging="360"/>
      </w:pPr>
      <w:rPr>
        <w:rFonts w:ascii="Symbol" w:hAnsi="Symbol" w:hint="default"/>
      </w:rPr>
    </w:lvl>
    <w:lvl w:ilvl="7" w:tplc="007E5CDA">
      <w:start w:val="1"/>
      <w:numFmt w:val="bullet"/>
      <w:lvlText w:val="o"/>
      <w:lvlJc w:val="left"/>
      <w:pPr>
        <w:ind w:left="6480" w:hanging="360"/>
      </w:pPr>
      <w:rPr>
        <w:rFonts w:ascii="Courier New" w:hAnsi="Courier New" w:hint="default"/>
      </w:rPr>
    </w:lvl>
    <w:lvl w:ilvl="8" w:tplc="B098657C">
      <w:start w:val="1"/>
      <w:numFmt w:val="bullet"/>
      <w:lvlText w:val=""/>
      <w:lvlJc w:val="left"/>
      <w:pPr>
        <w:ind w:left="7200" w:hanging="360"/>
      </w:pPr>
      <w:rPr>
        <w:rFonts w:ascii="Wingdings" w:hAnsi="Wingdings" w:hint="default"/>
      </w:rPr>
    </w:lvl>
  </w:abstractNum>
  <w:abstractNum w:abstractNumId="36" w15:restartNumberingAfterBreak="0">
    <w:nsid w:val="65A53C6D"/>
    <w:multiLevelType w:val="multilevel"/>
    <w:tmpl w:val="A0440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61802A0"/>
    <w:multiLevelType w:val="multilevel"/>
    <w:tmpl w:val="C406D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AAC2773"/>
    <w:multiLevelType w:val="multilevel"/>
    <w:tmpl w:val="29061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C8335C2"/>
    <w:multiLevelType w:val="multilevel"/>
    <w:tmpl w:val="36DE5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2684E5A"/>
    <w:multiLevelType w:val="multilevel"/>
    <w:tmpl w:val="4288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3B37564"/>
    <w:multiLevelType w:val="multilevel"/>
    <w:tmpl w:val="B34E3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7C06470"/>
    <w:multiLevelType w:val="multilevel"/>
    <w:tmpl w:val="C5F4B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A3806C7"/>
    <w:multiLevelType w:val="multilevel"/>
    <w:tmpl w:val="7C2C0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A920B9D"/>
    <w:multiLevelType w:val="multilevel"/>
    <w:tmpl w:val="6B4A6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AFB4A0E"/>
    <w:multiLevelType w:val="multilevel"/>
    <w:tmpl w:val="78C81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E4C75BE"/>
    <w:multiLevelType w:val="multilevel"/>
    <w:tmpl w:val="8EA4B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E71044F"/>
    <w:multiLevelType w:val="multilevel"/>
    <w:tmpl w:val="EC644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E9F7274"/>
    <w:multiLevelType w:val="multilevel"/>
    <w:tmpl w:val="2E76EC2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81243644">
    <w:abstractNumId w:val="42"/>
  </w:num>
  <w:num w:numId="2" w16cid:durableId="1178227402">
    <w:abstractNumId w:val="22"/>
  </w:num>
  <w:num w:numId="3" w16cid:durableId="1900045419">
    <w:abstractNumId w:val="33"/>
  </w:num>
  <w:num w:numId="4" w16cid:durableId="845172911">
    <w:abstractNumId w:val="17"/>
  </w:num>
  <w:num w:numId="5" w16cid:durableId="176816868">
    <w:abstractNumId w:val="3"/>
  </w:num>
  <w:num w:numId="6" w16cid:durableId="2060398738">
    <w:abstractNumId w:val="11"/>
  </w:num>
  <w:num w:numId="7" w16cid:durableId="1631595052">
    <w:abstractNumId w:val="45"/>
  </w:num>
  <w:num w:numId="8" w16cid:durableId="2098671854">
    <w:abstractNumId w:val="1"/>
  </w:num>
  <w:num w:numId="9" w16cid:durableId="668875499">
    <w:abstractNumId w:val="37"/>
  </w:num>
  <w:num w:numId="10" w16cid:durableId="2010408134">
    <w:abstractNumId w:val="5"/>
  </w:num>
  <w:num w:numId="11" w16cid:durableId="900558890">
    <w:abstractNumId w:val="31"/>
  </w:num>
  <w:num w:numId="12" w16cid:durableId="84038561">
    <w:abstractNumId w:val="21"/>
  </w:num>
  <w:num w:numId="13" w16cid:durableId="711731028">
    <w:abstractNumId w:val="6"/>
  </w:num>
  <w:num w:numId="14" w16cid:durableId="893005148">
    <w:abstractNumId w:val="46"/>
  </w:num>
  <w:num w:numId="15" w16cid:durableId="284190621">
    <w:abstractNumId w:val="24"/>
  </w:num>
  <w:num w:numId="16" w16cid:durableId="1499542312">
    <w:abstractNumId w:val="19"/>
  </w:num>
  <w:num w:numId="17" w16cid:durableId="289941972">
    <w:abstractNumId w:val="20"/>
  </w:num>
  <w:num w:numId="18" w16cid:durableId="581791557">
    <w:abstractNumId w:val="28"/>
  </w:num>
  <w:num w:numId="19" w16cid:durableId="2023319274">
    <w:abstractNumId w:val="43"/>
  </w:num>
  <w:num w:numId="20" w16cid:durableId="430664764">
    <w:abstractNumId w:val="36"/>
  </w:num>
  <w:num w:numId="21" w16cid:durableId="1386217598">
    <w:abstractNumId w:val="47"/>
  </w:num>
  <w:num w:numId="22" w16cid:durableId="1645353271">
    <w:abstractNumId w:val="8"/>
  </w:num>
  <w:num w:numId="23" w16cid:durableId="290483692">
    <w:abstractNumId w:val="4"/>
  </w:num>
  <w:num w:numId="24" w16cid:durableId="1058866948">
    <w:abstractNumId w:val="30"/>
  </w:num>
  <w:num w:numId="25" w16cid:durableId="655450805">
    <w:abstractNumId w:val="32"/>
  </w:num>
  <w:num w:numId="26" w16cid:durableId="573668694">
    <w:abstractNumId w:val="0"/>
  </w:num>
  <w:num w:numId="27" w16cid:durableId="1839421232">
    <w:abstractNumId w:val="16"/>
  </w:num>
  <w:num w:numId="28" w16cid:durableId="1481773413">
    <w:abstractNumId w:val="10"/>
  </w:num>
  <w:num w:numId="29" w16cid:durableId="1670787844">
    <w:abstractNumId w:val="7"/>
  </w:num>
  <w:num w:numId="30" w16cid:durableId="25955931">
    <w:abstractNumId w:val="34"/>
  </w:num>
  <w:num w:numId="31" w16cid:durableId="512300607">
    <w:abstractNumId w:val="48"/>
  </w:num>
  <w:num w:numId="32" w16cid:durableId="968894940">
    <w:abstractNumId w:val="9"/>
  </w:num>
  <w:num w:numId="33" w16cid:durableId="570778547">
    <w:abstractNumId w:val="2"/>
  </w:num>
  <w:num w:numId="34" w16cid:durableId="2021732591">
    <w:abstractNumId w:val="14"/>
  </w:num>
  <w:num w:numId="35" w16cid:durableId="1574195677">
    <w:abstractNumId w:val="38"/>
  </w:num>
  <w:num w:numId="36" w16cid:durableId="1034190302">
    <w:abstractNumId w:val="27"/>
  </w:num>
  <w:num w:numId="37" w16cid:durableId="741104785">
    <w:abstractNumId w:val="40"/>
  </w:num>
  <w:num w:numId="38" w16cid:durableId="354771320">
    <w:abstractNumId w:val="44"/>
  </w:num>
  <w:num w:numId="39" w16cid:durableId="1885830465">
    <w:abstractNumId w:val="41"/>
  </w:num>
  <w:num w:numId="40" w16cid:durableId="1139571010">
    <w:abstractNumId w:val="39"/>
  </w:num>
  <w:num w:numId="41" w16cid:durableId="1383939204">
    <w:abstractNumId w:val="13"/>
  </w:num>
  <w:num w:numId="42" w16cid:durableId="775252632">
    <w:abstractNumId w:val="26"/>
  </w:num>
  <w:num w:numId="43" w16cid:durableId="170490728">
    <w:abstractNumId w:val="12"/>
  </w:num>
  <w:num w:numId="44" w16cid:durableId="432045706">
    <w:abstractNumId w:val="25"/>
  </w:num>
  <w:num w:numId="45" w16cid:durableId="25372823">
    <w:abstractNumId w:val="29"/>
  </w:num>
  <w:num w:numId="46" w16cid:durableId="2105606529">
    <w:abstractNumId w:val="18"/>
  </w:num>
  <w:num w:numId="47" w16cid:durableId="1198589432">
    <w:abstractNumId w:val="23"/>
  </w:num>
  <w:num w:numId="48" w16cid:durableId="1191577225">
    <w:abstractNumId w:val="35"/>
  </w:num>
  <w:num w:numId="49" w16cid:durableId="194546036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5D411B"/>
    <w:rsid w:val="00000D3C"/>
    <w:rsid w:val="000D36C4"/>
    <w:rsid w:val="001D4A57"/>
    <w:rsid w:val="00297F06"/>
    <w:rsid w:val="00432255"/>
    <w:rsid w:val="00573427"/>
    <w:rsid w:val="005926D4"/>
    <w:rsid w:val="005D411B"/>
    <w:rsid w:val="005E6DD4"/>
    <w:rsid w:val="0061316C"/>
    <w:rsid w:val="00E34D56"/>
    <w:rsid w:val="00E43623"/>
    <w:rsid w:val="00F1186D"/>
    <w:rsid w:val="1F8CF8DB"/>
    <w:rsid w:val="231592F1"/>
    <w:rsid w:val="2D84D595"/>
    <w:rsid w:val="2DD2A22B"/>
    <w:rsid w:val="35D4AC40"/>
    <w:rsid w:val="467DFE73"/>
    <w:rsid w:val="4983C095"/>
    <w:rsid w:val="52D646F4"/>
    <w:rsid w:val="54D5CC8B"/>
    <w:rsid w:val="574C412D"/>
    <w:rsid w:val="58DC3F70"/>
    <w:rsid w:val="6CF3E3CD"/>
    <w:rsid w:val="6FCDD72E"/>
    <w:rsid w:val="77776341"/>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91F65"/>
  <w15:chartTrackingRefBased/>
  <w15:docId w15:val="{3BA73BAB-5EAD-4D71-AE37-9702DCC14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i-FI" w:eastAsia="en-US" w:bidi="ar-SA"/>
        <w14:ligatures w14:val="standardContextual"/>
      </w:rPr>
    </w:rPrDefault>
    <w:pPrDefault>
      <w:pPr>
        <w:spacing w:line="198" w:lineRule="atLeast"/>
        <w:ind w:left="130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pPr>
      <w:ind w:left="1168"/>
    </w:pPr>
  </w:style>
  <w:style w:type="paragraph" w:styleId="Otsikko1">
    <w:name w:val="heading 1"/>
    <w:basedOn w:val="Normaali"/>
    <w:next w:val="Normaali"/>
    <w:link w:val="Otsikko1Char"/>
    <w:uiPriority w:val="9"/>
    <w:qFormat/>
    <w:rsid w:val="005D41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Otsikko2">
    <w:name w:val="heading 2"/>
    <w:basedOn w:val="Normaali"/>
    <w:next w:val="Normaali"/>
    <w:link w:val="Otsikko2Char"/>
    <w:uiPriority w:val="9"/>
    <w:semiHidden/>
    <w:unhideWhenUsed/>
    <w:qFormat/>
    <w:rsid w:val="005D41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Otsikko3">
    <w:name w:val="heading 3"/>
    <w:basedOn w:val="Normaali"/>
    <w:next w:val="Normaali"/>
    <w:link w:val="Otsikko3Char"/>
    <w:uiPriority w:val="9"/>
    <w:semiHidden/>
    <w:unhideWhenUsed/>
    <w:qFormat/>
    <w:rsid w:val="005D411B"/>
    <w:pPr>
      <w:keepNext/>
      <w:keepLines/>
      <w:spacing w:before="160" w:after="80"/>
      <w:outlineLvl w:val="2"/>
    </w:pPr>
    <w:rPr>
      <w:rFonts w:eastAsiaTheme="majorEastAsia" w:cstheme="majorBidi"/>
      <w:color w:val="0F4761" w:themeColor="accent1" w:themeShade="BF"/>
      <w:sz w:val="28"/>
      <w:szCs w:val="28"/>
    </w:rPr>
  </w:style>
  <w:style w:type="paragraph" w:styleId="Otsikko4">
    <w:name w:val="heading 4"/>
    <w:basedOn w:val="Normaali"/>
    <w:next w:val="Normaali"/>
    <w:link w:val="Otsikko4Char"/>
    <w:uiPriority w:val="9"/>
    <w:semiHidden/>
    <w:unhideWhenUsed/>
    <w:qFormat/>
    <w:rsid w:val="005D411B"/>
    <w:pPr>
      <w:keepNext/>
      <w:keepLines/>
      <w:spacing w:before="80" w:after="40"/>
      <w:outlineLvl w:val="3"/>
    </w:pPr>
    <w:rPr>
      <w:rFonts w:eastAsiaTheme="majorEastAsia" w:cstheme="majorBidi"/>
      <w:i/>
      <w:iCs/>
      <w:color w:val="0F4761" w:themeColor="accent1" w:themeShade="BF"/>
    </w:rPr>
  </w:style>
  <w:style w:type="paragraph" w:styleId="Otsikko5">
    <w:name w:val="heading 5"/>
    <w:basedOn w:val="Normaali"/>
    <w:next w:val="Normaali"/>
    <w:link w:val="Otsikko5Char"/>
    <w:uiPriority w:val="9"/>
    <w:semiHidden/>
    <w:unhideWhenUsed/>
    <w:qFormat/>
    <w:rsid w:val="005D411B"/>
    <w:pPr>
      <w:keepNext/>
      <w:keepLines/>
      <w:spacing w:before="80" w:after="40"/>
      <w:outlineLvl w:val="4"/>
    </w:pPr>
    <w:rPr>
      <w:rFonts w:eastAsiaTheme="majorEastAsia" w:cstheme="majorBidi"/>
      <w:color w:val="0F4761" w:themeColor="accent1" w:themeShade="BF"/>
    </w:rPr>
  </w:style>
  <w:style w:type="paragraph" w:styleId="Otsikko6">
    <w:name w:val="heading 6"/>
    <w:basedOn w:val="Normaali"/>
    <w:next w:val="Normaali"/>
    <w:link w:val="Otsikko6Char"/>
    <w:uiPriority w:val="9"/>
    <w:semiHidden/>
    <w:unhideWhenUsed/>
    <w:qFormat/>
    <w:rsid w:val="005D411B"/>
    <w:pPr>
      <w:keepNext/>
      <w:keepLines/>
      <w:spacing w:before="40"/>
      <w:outlineLvl w:val="5"/>
    </w:pPr>
    <w:rPr>
      <w:rFonts w:eastAsiaTheme="majorEastAsia" w:cstheme="majorBidi"/>
      <w:i/>
      <w:iCs/>
      <w:color w:val="595959" w:themeColor="text1" w:themeTint="A6"/>
    </w:rPr>
  </w:style>
  <w:style w:type="paragraph" w:styleId="Otsikko7">
    <w:name w:val="heading 7"/>
    <w:basedOn w:val="Normaali"/>
    <w:next w:val="Normaali"/>
    <w:link w:val="Otsikko7Char"/>
    <w:uiPriority w:val="9"/>
    <w:semiHidden/>
    <w:unhideWhenUsed/>
    <w:qFormat/>
    <w:rsid w:val="005D411B"/>
    <w:pPr>
      <w:keepNext/>
      <w:keepLines/>
      <w:spacing w:before="40"/>
      <w:outlineLvl w:val="6"/>
    </w:pPr>
    <w:rPr>
      <w:rFonts w:eastAsiaTheme="majorEastAsia" w:cstheme="majorBidi"/>
      <w:color w:val="595959" w:themeColor="text1" w:themeTint="A6"/>
    </w:rPr>
  </w:style>
  <w:style w:type="paragraph" w:styleId="Otsikko8">
    <w:name w:val="heading 8"/>
    <w:basedOn w:val="Normaali"/>
    <w:next w:val="Normaali"/>
    <w:link w:val="Otsikko8Char"/>
    <w:uiPriority w:val="9"/>
    <w:semiHidden/>
    <w:unhideWhenUsed/>
    <w:qFormat/>
    <w:rsid w:val="005D411B"/>
    <w:pPr>
      <w:keepNext/>
      <w:keepLines/>
      <w:outlineLvl w:val="7"/>
    </w:pPr>
    <w:rPr>
      <w:rFonts w:eastAsiaTheme="majorEastAsia" w:cstheme="majorBidi"/>
      <w:i/>
      <w:iCs/>
      <w:color w:val="272727" w:themeColor="text1" w:themeTint="D8"/>
    </w:rPr>
  </w:style>
  <w:style w:type="paragraph" w:styleId="Otsikko9">
    <w:name w:val="heading 9"/>
    <w:basedOn w:val="Normaali"/>
    <w:next w:val="Normaali"/>
    <w:link w:val="Otsikko9Char"/>
    <w:uiPriority w:val="9"/>
    <w:semiHidden/>
    <w:unhideWhenUsed/>
    <w:qFormat/>
    <w:rsid w:val="005D411B"/>
    <w:pPr>
      <w:keepNext/>
      <w:keepLines/>
      <w:outlineLvl w:val="8"/>
    </w:pPr>
    <w:rPr>
      <w:rFonts w:eastAsiaTheme="majorEastAsia" w:cstheme="majorBidi"/>
      <w:color w:val="272727" w:themeColor="text1" w:themeTint="D8"/>
    </w:rPr>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5D411B"/>
    <w:rPr>
      <w:rFonts w:asciiTheme="majorHAnsi" w:eastAsiaTheme="majorEastAsia" w:hAnsiTheme="majorHAnsi" w:cstheme="majorBidi"/>
      <w:color w:val="0F4761" w:themeColor="accent1" w:themeShade="BF"/>
      <w:sz w:val="40"/>
      <w:szCs w:val="40"/>
    </w:rPr>
  </w:style>
  <w:style w:type="character" w:customStyle="1" w:styleId="Otsikko2Char">
    <w:name w:val="Otsikko 2 Char"/>
    <w:basedOn w:val="Kappaleenoletusfontti"/>
    <w:link w:val="Otsikko2"/>
    <w:uiPriority w:val="9"/>
    <w:semiHidden/>
    <w:rsid w:val="005D411B"/>
    <w:rPr>
      <w:rFonts w:asciiTheme="majorHAnsi" w:eastAsiaTheme="majorEastAsia" w:hAnsiTheme="majorHAnsi" w:cstheme="majorBidi"/>
      <w:color w:val="0F4761" w:themeColor="accent1" w:themeShade="BF"/>
      <w:sz w:val="32"/>
      <w:szCs w:val="32"/>
    </w:rPr>
  </w:style>
  <w:style w:type="character" w:customStyle="1" w:styleId="Otsikko3Char">
    <w:name w:val="Otsikko 3 Char"/>
    <w:basedOn w:val="Kappaleenoletusfontti"/>
    <w:link w:val="Otsikko3"/>
    <w:uiPriority w:val="9"/>
    <w:semiHidden/>
    <w:rsid w:val="005D411B"/>
    <w:rPr>
      <w:rFonts w:eastAsiaTheme="majorEastAsia" w:cstheme="majorBidi"/>
      <w:color w:val="0F4761" w:themeColor="accent1" w:themeShade="BF"/>
      <w:sz w:val="28"/>
      <w:szCs w:val="28"/>
    </w:rPr>
  </w:style>
  <w:style w:type="character" w:customStyle="1" w:styleId="Otsikko4Char">
    <w:name w:val="Otsikko 4 Char"/>
    <w:basedOn w:val="Kappaleenoletusfontti"/>
    <w:link w:val="Otsikko4"/>
    <w:uiPriority w:val="9"/>
    <w:semiHidden/>
    <w:rsid w:val="005D411B"/>
    <w:rPr>
      <w:rFonts w:eastAsiaTheme="majorEastAsia" w:cstheme="majorBidi"/>
      <w:i/>
      <w:iCs/>
      <w:color w:val="0F4761" w:themeColor="accent1" w:themeShade="BF"/>
    </w:rPr>
  </w:style>
  <w:style w:type="character" w:customStyle="1" w:styleId="Otsikko5Char">
    <w:name w:val="Otsikko 5 Char"/>
    <w:basedOn w:val="Kappaleenoletusfontti"/>
    <w:link w:val="Otsikko5"/>
    <w:uiPriority w:val="9"/>
    <w:semiHidden/>
    <w:rsid w:val="005D411B"/>
    <w:rPr>
      <w:rFonts w:eastAsiaTheme="majorEastAsia" w:cstheme="majorBidi"/>
      <w:color w:val="0F4761" w:themeColor="accent1" w:themeShade="BF"/>
    </w:rPr>
  </w:style>
  <w:style w:type="character" w:customStyle="1" w:styleId="Otsikko6Char">
    <w:name w:val="Otsikko 6 Char"/>
    <w:basedOn w:val="Kappaleenoletusfontti"/>
    <w:link w:val="Otsikko6"/>
    <w:uiPriority w:val="9"/>
    <w:semiHidden/>
    <w:rsid w:val="005D411B"/>
    <w:rPr>
      <w:rFonts w:eastAsiaTheme="majorEastAsia" w:cstheme="majorBidi"/>
      <w:i/>
      <w:iCs/>
      <w:color w:val="595959" w:themeColor="text1" w:themeTint="A6"/>
    </w:rPr>
  </w:style>
  <w:style w:type="character" w:customStyle="1" w:styleId="Otsikko7Char">
    <w:name w:val="Otsikko 7 Char"/>
    <w:basedOn w:val="Kappaleenoletusfontti"/>
    <w:link w:val="Otsikko7"/>
    <w:uiPriority w:val="9"/>
    <w:semiHidden/>
    <w:rsid w:val="005D411B"/>
    <w:rPr>
      <w:rFonts w:eastAsiaTheme="majorEastAsia" w:cstheme="majorBidi"/>
      <w:color w:val="595959" w:themeColor="text1" w:themeTint="A6"/>
    </w:rPr>
  </w:style>
  <w:style w:type="character" w:customStyle="1" w:styleId="Otsikko8Char">
    <w:name w:val="Otsikko 8 Char"/>
    <w:basedOn w:val="Kappaleenoletusfontti"/>
    <w:link w:val="Otsikko8"/>
    <w:uiPriority w:val="9"/>
    <w:semiHidden/>
    <w:rsid w:val="005D411B"/>
    <w:rPr>
      <w:rFonts w:eastAsiaTheme="majorEastAsia" w:cstheme="majorBidi"/>
      <w:i/>
      <w:iCs/>
      <w:color w:val="272727" w:themeColor="text1" w:themeTint="D8"/>
    </w:rPr>
  </w:style>
  <w:style w:type="character" w:customStyle="1" w:styleId="Otsikko9Char">
    <w:name w:val="Otsikko 9 Char"/>
    <w:basedOn w:val="Kappaleenoletusfontti"/>
    <w:link w:val="Otsikko9"/>
    <w:uiPriority w:val="9"/>
    <w:semiHidden/>
    <w:rsid w:val="005D411B"/>
    <w:rPr>
      <w:rFonts w:eastAsiaTheme="majorEastAsia" w:cstheme="majorBidi"/>
      <w:color w:val="272727" w:themeColor="text1" w:themeTint="D8"/>
    </w:rPr>
  </w:style>
  <w:style w:type="paragraph" w:styleId="Otsikko">
    <w:name w:val="Title"/>
    <w:basedOn w:val="Normaali"/>
    <w:next w:val="Normaali"/>
    <w:link w:val="OtsikkoChar"/>
    <w:uiPriority w:val="10"/>
    <w:qFormat/>
    <w:rsid w:val="005D41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OtsikkoChar">
    <w:name w:val="Otsikko Char"/>
    <w:basedOn w:val="Kappaleenoletusfontti"/>
    <w:link w:val="Otsikko"/>
    <w:uiPriority w:val="10"/>
    <w:rsid w:val="005D411B"/>
    <w:rPr>
      <w:rFonts w:asciiTheme="majorHAnsi" w:eastAsiaTheme="majorEastAsia" w:hAnsiTheme="majorHAnsi" w:cstheme="majorBidi"/>
      <w:spacing w:val="-10"/>
      <w:kern w:val="28"/>
      <w:sz w:val="56"/>
      <w:szCs w:val="56"/>
    </w:rPr>
  </w:style>
  <w:style w:type="paragraph" w:styleId="Alaotsikko">
    <w:name w:val="Subtitle"/>
    <w:basedOn w:val="Normaali"/>
    <w:next w:val="Normaali"/>
    <w:link w:val="AlaotsikkoChar"/>
    <w:uiPriority w:val="11"/>
    <w:qFormat/>
    <w:rsid w:val="005D411B"/>
    <w:pPr>
      <w:numPr>
        <w:ilvl w:val="1"/>
      </w:numPr>
      <w:spacing w:after="160"/>
      <w:ind w:left="1168"/>
    </w:pPr>
    <w:rPr>
      <w:rFonts w:eastAsiaTheme="majorEastAsia" w:cstheme="majorBidi"/>
      <w:color w:val="595959" w:themeColor="text1" w:themeTint="A6"/>
      <w:spacing w:val="15"/>
      <w:sz w:val="28"/>
      <w:szCs w:val="28"/>
    </w:rPr>
  </w:style>
  <w:style w:type="character" w:customStyle="1" w:styleId="AlaotsikkoChar">
    <w:name w:val="Alaotsikko Char"/>
    <w:basedOn w:val="Kappaleenoletusfontti"/>
    <w:link w:val="Alaotsikko"/>
    <w:uiPriority w:val="11"/>
    <w:rsid w:val="005D411B"/>
    <w:rPr>
      <w:rFonts w:eastAsiaTheme="majorEastAsia" w:cstheme="majorBidi"/>
      <w:color w:val="595959" w:themeColor="text1" w:themeTint="A6"/>
      <w:spacing w:val="15"/>
      <w:sz w:val="28"/>
      <w:szCs w:val="28"/>
    </w:rPr>
  </w:style>
  <w:style w:type="paragraph" w:styleId="Lainaus">
    <w:name w:val="Quote"/>
    <w:basedOn w:val="Normaali"/>
    <w:next w:val="Normaali"/>
    <w:link w:val="LainausChar"/>
    <w:uiPriority w:val="29"/>
    <w:qFormat/>
    <w:rsid w:val="005D411B"/>
    <w:pPr>
      <w:spacing w:before="160" w:after="160"/>
      <w:jc w:val="center"/>
    </w:pPr>
    <w:rPr>
      <w:i/>
      <w:iCs/>
      <w:color w:val="404040" w:themeColor="text1" w:themeTint="BF"/>
    </w:rPr>
  </w:style>
  <w:style w:type="character" w:customStyle="1" w:styleId="LainausChar">
    <w:name w:val="Lainaus Char"/>
    <w:basedOn w:val="Kappaleenoletusfontti"/>
    <w:link w:val="Lainaus"/>
    <w:uiPriority w:val="29"/>
    <w:rsid w:val="005D411B"/>
    <w:rPr>
      <w:i/>
      <w:iCs/>
      <w:color w:val="404040" w:themeColor="text1" w:themeTint="BF"/>
    </w:rPr>
  </w:style>
  <w:style w:type="paragraph" w:styleId="Luettelokappale">
    <w:name w:val="List Paragraph"/>
    <w:basedOn w:val="Normaali"/>
    <w:uiPriority w:val="34"/>
    <w:qFormat/>
    <w:rsid w:val="005D411B"/>
    <w:pPr>
      <w:ind w:left="720"/>
      <w:contextualSpacing/>
    </w:pPr>
  </w:style>
  <w:style w:type="character" w:styleId="Voimakaskorostus">
    <w:name w:val="Intense Emphasis"/>
    <w:basedOn w:val="Kappaleenoletusfontti"/>
    <w:uiPriority w:val="21"/>
    <w:qFormat/>
    <w:rsid w:val="005D411B"/>
    <w:rPr>
      <w:i/>
      <w:iCs/>
      <w:color w:val="0F4761" w:themeColor="accent1" w:themeShade="BF"/>
    </w:rPr>
  </w:style>
  <w:style w:type="paragraph" w:styleId="Erottuvalainaus">
    <w:name w:val="Intense Quote"/>
    <w:basedOn w:val="Normaali"/>
    <w:next w:val="Normaali"/>
    <w:link w:val="ErottuvalainausChar"/>
    <w:uiPriority w:val="30"/>
    <w:qFormat/>
    <w:rsid w:val="005D41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ErottuvalainausChar">
    <w:name w:val="Erottuva lainaus Char"/>
    <w:basedOn w:val="Kappaleenoletusfontti"/>
    <w:link w:val="Erottuvalainaus"/>
    <w:uiPriority w:val="30"/>
    <w:rsid w:val="005D411B"/>
    <w:rPr>
      <w:i/>
      <w:iCs/>
      <w:color w:val="0F4761" w:themeColor="accent1" w:themeShade="BF"/>
    </w:rPr>
  </w:style>
  <w:style w:type="character" w:styleId="Erottuvaviittaus">
    <w:name w:val="Intense Reference"/>
    <w:basedOn w:val="Kappaleenoletusfontti"/>
    <w:uiPriority w:val="32"/>
    <w:qFormat/>
    <w:rsid w:val="005D411B"/>
    <w:rPr>
      <w:b/>
      <w:bCs/>
      <w:smallCaps/>
      <w:color w:val="0F4761" w:themeColor="accent1" w:themeShade="BF"/>
      <w:spacing w:val="5"/>
    </w:rPr>
  </w:style>
  <w:style w:type="character" w:styleId="Hyperlinkki">
    <w:name w:val="Hyperlink"/>
    <w:basedOn w:val="Kappaleenoletusfontti"/>
    <w:uiPriority w:val="99"/>
    <w:unhideWhenUsed/>
    <w:rsid w:val="005D411B"/>
    <w:rPr>
      <w:color w:val="467886" w:themeColor="hyperlink"/>
      <w:u w:val="single"/>
    </w:rPr>
  </w:style>
  <w:style w:type="character" w:styleId="Ratkaisematonmaininta">
    <w:name w:val="Unresolved Mention"/>
    <w:basedOn w:val="Kappaleenoletusfontti"/>
    <w:uiPriority w:val="99"/>
    <w:semiHidden/>
    <w:unhideWhenUsed/>
    <w:rsid w:val="005D411B"/>
    <w:rPr>
      <w:color w:val="605E5C"/>
      <w:shd w:val="clear" w:color="auto" w:fill="E1DFDD"/>
    </w:rPr>
  </w:style>
  <w:style w:type="paragraph" w:customStyle="1" w:styleId="paragraph">
    <w:name w:val="paragraph"/>
    <w:basedOn w:val="Normaali"/>
    <w:rsid w:val="005D411B"/>
    <w:pPr>
      <w:spacing w:before="100" w:beforeAutospacing="1" w:after="100" w:afterAutospacing="1" w:line="240" w:lineRule="auto"/>
      <w:ind w:left="0"/>
    </w:pPr>
    <w:rPr>
      <w:rFonts w:ascii="Times New Roman" w:eastAsia="Times New Roman" w:hAnsi="Times New Roman" w:cs="Times New Roman"/>
      <w:kern w:val="0"/>
      <w:sz w:val="24"/>
      <w:szCs w:val="24"/>
      <w:lang w:eastAsia="fi-FI"/>
    </w:rPr>
  </w:style>
  <w:style w:type="character" w:customStyle="1" w:styleId="normaltextrun">
    <w:name w:val="normaltextrun"/>
    <w:basedOn w:val="Kappaleenoletusfontti"/>
    <w:rsid w:val="005D411B"/>
  </w:style>
  <w:style w:type="character" w:customStyle="1" w:styleId="eop">
    <w:name w:val="eop"/>
    <w:basedOn w:val="Kappaleenoletusfontti"/>
    <w:rsid w:val="005D411B"/>
  </w:style>
  <w:style w:type="character" w:styleId="Kommentinviite">
    <w:name w:val="annotation reference"/>
    <w:basedOn w:val="Kappaleenoletusfontti"/>
    <w:uiPriority w:val="99"/>
    <w:semiHidden/>
    <w:unhideWhenUsed/>
    <w:rsid w:val="00573427"/>
    <w:rPr>
      <w:sz w:val="16"/>
      <w:szCs w:val="16"/>
    </w:rPr>
  </w:style>
  <w:style w:type="paragraph" w:styleId="Kommentinteksti">
    <w:name w:val="annotation text"/>
    <w:basedOn w:val="Normaali"/>
    <w:link w:val="KommentintekstiChar"/>
    <w:uiPriority w:val="99"/>
    <w:semiHidden/>
    <w:unhideWhenUsed/>
    <w:rsid w:val="00573427"/>
    <w:pPr>
      <w:spacing w:line="240" w:lineRule="auto"/>
    </w:pPr>
    <w:rPr>
      <w:sz w:val="20"/>
      <w:szCs w:val="20"/>
    </w:rPr>
  </w:style>
  <w:style w:type="character" w:customStyle="1" w:styleId="KommentintekstiChar">
    <w:name w:val="Kommentin teksti Char"/>
    <w:basedOn w:val="Kappaleenoletusfontti"/>
    <w:link w:val="Kommentinteksti"/>
    <w:uiPriority w:val="99"/>
    <w:semiHidden/>
    <w:rsid w:val="0057342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ri.p.jarvenpaa@hel.fi"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jari.p.jarvenpaa@hel.fi" TargetMode="Externa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1578d37-bfe5-4b1b-81f9-e2cc591eee45">
      <Terms xmlns="http://schemas.microsoft.com/office/infopath/2007/PartnerControls"/>
    </lcf76f155ced4ddcb4097134ff3c332f>
    <TaxCatchAll xmlns="46fcde59-e350-40c2-8288-8d0ddcab9cf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Asiakirja" ma:contentTypeID="0x0101008A995CE17BFE5B47AC19ABBED4EADFFA" ma:contentTypeVersion="14" ma:contentTypeDescription="Luo uusi asiakirja." ma:contentTypeScope="" ma:versionID="382a4bb03c32ac70fd39c4539fea8124">
  <xsd:schema xmlns:xsd="http://www.w3.org/2001/XMLSchema" xmlns:xs="http://www.w3.org/2001/XMLSchema" xmlns:p="http://schemas.microsoft.com/office/2006/metadata/properties" xmlns:ns2="01578d37-bfe5-4b1b-81f9-e2cc591eee45" xmlns:ns3="46fcde59-e350-40c2-8288-8d0ddcab9cfc" targetNamespace="http://schemas.microsoft.com/office/2006/metadata/properties" ma:root="true" ma:fieldsID="75995187626c8bcf01ea23b7a7c111c4" ns2:_="" ns3:_="">
    <xsd:import namespace="01578d37-bfe5-4b1b-81f9-e2cc591eee45"/>
    <xsd:import namespace="46fcde59-e350-40c2-8288-8d0ddcab9cf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578d37-bfe5-4b1b-81f9-e2cc591eee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BillingMetadata" ma:index="12" nillable="true" ma:displayName="MediaServiceBillingMetadata" ma:hidden="true" ma:internalName="MediaServiceBilling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Kuvien tunnisteet" ma:readOnly="false" ma:fieldId="{5cf76f15-5ced-4ddc-b409-7134ff3c332f}" ma:taxonomyMulti="true" ma:sspId="1b13d2ae-8643-4d9b-9691-30b7950a7ea8"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6fcde59-e350-40c2-8288-8d0ddcab9cf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6d6d89d-52a0-459d-9426-2ec6bacd134d}" ma:internalName="TaxCatchAll" ma:showField="CatchAllData" ma:web="7c3ba8be-bbe4-4f51-87d6-56a7e2b64e9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1A55CD-3C5E-4D59-A1C7-E7320DEC4DA9}">
  <ds:schemaRefs>
    <ds:schemaRef ds:uri="http://schemas.microsoft.com/sharepoint/v3/contenttype/forms"/>
  </ds:schemaRefs>
</ds:datastoreItem>
</file>

<file path=customXml/itemProps2.xml><?xml version="1.0" encoding="utf-8"?>
<ds:datastoreItem xmlns:ds="http://schemas.openxmlformats.org/officeDocument/2006/customXml" ds:itemID="{1216EA3E-1C61-47EB-A7DE-54A7BA5CFDDC}">
  <ds:schemaRefs>
    <ds:schemaRef ds:uri="http://schemas.microsoft.com/office/2006/metadata/properties"/>
    <ds:schemaRef ds:uri="http://schemas.microsoft.com/office/infopath/2007/PartnerControls"/>
    <ds:schemaRef ds:uri="01578d37-bfe5-4b1b-81f9-e2cc591eee45"/>
    <ds:schemaRef ds:uri="46fcde59-e350-40c2-8288-8d0ddcab9cfc"/>
  </ds:schemaRefs>
</ds:datastoreItem>
</file>

<file path=customXml/itemProps3.xml><?xml version="1.0" encoding="utf-8"?>
<ds:datastoreItem xmlns:ds="http://schemas.openxmlformats.org/officeDocument/2006/customXml" ds:itemID="{AA212012-EEF4-4267-A803-00D95C3B6E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578d37-bfe5-4b1b-81f9-e2cc591eee45"/>
    <ds:schemaRef ds:uri="46fcde59-e350-40c2-8288-8d0ddcab9c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1541</Words>
  <Characters>10510</Characters>
  <Application>Microsoft Office Word</Application>
  <DocSecurity>0</DocSecurity>
  <Lines>250</Lines>
  <Paragraphs>98</Paragraphs>
  <ScaleCrop>false</ScaleCrop>
  <Company/>
  <LinksUpToDate>false</LinksUpToDate>
  <CharactersWithSpaces>11953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Luoma Elli</dc:creator>
  <cp:keywords/>
  <dc:description/>
  <cp:lastModifiedBy>Luoma Elli</cp:lastModifiedBy>
  <cp:revision>5</cp:revision>
  <cp:lastPrinted>2026-08-31T12:30:00Z</cp:lastPrinted>
  <dcterms:created xsi:type="dcterms:W3CDTF">2026-08-28T09:42:00Z</dcterms:created>
  <dcterms:modified xsi:type="dcterms:W3CDTF">2026-08-31T12:52:00Z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35e945f-875f-47b7-87fa-10b3524d17f5_Enabled">
    <vt:lpwstr>true</vt:lpwstr>
  </property>
  <property fmtid="{D5CDD505-2E9C-101B-9397-08002B2CF9AE}" pid="3" name="MSIP_Label_f35e945f-875f-47b7-87fa-10b3524d17f5_SetDate">
    <vt:lpwstr>2026-08-28T10:15:47Z</vt:lpwstr>
  </property>
  <property fmtid="{D5CDD505-2E9C-101B-9397-08002B2CF9AE}" pid="4" name="MSIP_Label_f35e945f-875f-47b7-87fa-10b3524d17f5_Method">
    <vt:lpwstr>Standard</vt:lpwstr>
  </property>
  <property fmtid="{D5CDD505-2E9C-101B-9397-08002B2CF9AE}" pid="5" name="MSIP_Label_f35e945f-875f-47b7-87fa-10b3524d17f5_Name">
    <vt:lpwstr>Julkinen (harkinnanvaraisesti)</vt:lpwstr>
  </property>
  <property fmtid="{D5CDD505-2E9C-101B-9397-08002B2CF9AE}" pid="6" name="MSIP_Label_f35e945f-875f-47b7-87fa-10b3524d17f5_SiteId">
    <vt:lpwstr>3feb6bc1-d722-4726-966c-5b58b64df752</vt:lpwstr>
  </property>
  <property fmtid="{D5CDD505-2E9C-101B-9397-08002B2CF9AE}" pid="7" name="MSIP_Label_f35e945f-875f-47b7-87fa-10b3524d17f5_ActionId">
    <vt:lpwstr>73afe25e-bf1b-4e5f-9c4f-8cf51bbb4013</vt:lpwstr>
  </property>
  <property fmtid="{D5CDD505-2E9C-101B-9397-08002B2CF9AE}" pid="8" name="MSIP_Label_f35e945f-875f-47b7-87fa-10b3524d17f5_ContentBits">
    <vt:lpwstr>0</vt:lpwstr>
  </property>
  <property fmtid="{D5CDD505-2E9C-101B-9397-08002B2CF9AE}" pid="9" name="MSIP_Label_f35e945f-875f-47b7-87fa-10b3524d17f5_Tag">
    <vt:lpwstr>10, 3, 0, 1</vt:lpwstr>
  </property>
  <property fmtid="{D5CDD505-2E9C-101B-9397-08002B2CF9AE}" pid="10" name="ContentTypeId">
    <vt:lpwstr>0x0101008A995CE17BFE5B47AC19ABBED4EADFFA</vt:lpwstr>
  </property>
  <property fmtid="{D5CDD505-2E9C-101B-9397-08002B2CF9AE}" pid="11" name="docLang">
    <vt:lpwstr>en</vt:lpwstr>
  </property>
  <property fmtid="{D5CDD505-2E9C-101B-9397-08002B2CF9AE}" pid="12" name="MediaServiceImageTags">
    <vt:lpwstr/>
  </property>
</Properties>
</file>